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DAF9" w14:textId="77777777" w:rsidR="00FE20D6" w:rsidRDefault="003D2568" w:rsidP="00FE20D6">
      <w:pPr>
        <w:jc w:val="right"/>
        <w:rPr>
          <w:rFonts w:ascii="Arial" w:hAnsi="Arial" w:cs="Arial"/>
        </w:rPr>
      </w:pPr>
      <w:r>
        <w:rPr>
          <w:noProof/>
          <w:lang w:eastAsia="de-DE"/>
        </w:rPr>
        <w:drawing>
          <wp:anchor distT="0" distB="0" distL="114300" distR="114300" simplePos="0" relativeHeight="251658240" behindDoc="1" locked="0" layoutInCell="1" allowOverlap="1" wp14:anchorId="562C5DE3" wp14:editId="7F1AB2C4">
            <wp:simplePos x="0" y="0"/>
            <wp:positionH relativeFrom="column">
              <wp:posOffset>2906395</wp:posOffset>
            </wp:positionH>
            <wp:positionV relativeFrom="paragraph">
              <wp:posOffset>71120</wp:posOffset>
            </wp:positionV>
            <wp:extent cx="2860040" cy="627380"/>
            <wp:effectExtent l="19050" t="0" r="0" b="0"/>
            <wp:wrapNone/>
            <wp:docPr id="3" name="Grafik 1" descr="Logo_Woche_des_Se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Woche_des_Sehens"/>
                    <pic:cNvPicPr>
                      <a:picLocks noChangeAspect="1" noChangeArrowheads="1"/>
                    </pic:cNvPicPr>
                  </pic:nvPicPr>
                  <pic:blipFill>
                    <a:blip r:embed="rId9" cstate="print"/>
                    <a:srcRect/>
                    <a:stretch>
                      <a:fillRect/>
                    </a:stretch>
                  </pic:blipFill>
                  <pic:spPr bwMode="auto">
                    <a:xfrm>
                      <a:off x="0" y="0"/>
                      <a:ext cx="2860040" cy="627380"/>
                    </a:xfrm>
                    <a:prstGeom prst="rect">
                      <a:avLst/>
                    </a:prstGeom>
                    <a:noFill/>
                  </pic:spPr>
                </pic:pic>
              </a:graphicData>
            </a:graphic>
          </wp:anchor>
        </w:drawing>
      </w:r>
    </w:p>
    <w:p w14:paraId="16A12A3F" w14:textId="77777777" w:rsidR="00FE20D6" w:rsidRDefault="00FE20D6" w:rsidP="00FE20D6">
      <w:pPr>
        <w:rPr>
          <w:rFonts w:ascii="Arial" w:hAnsi="Arial" w:cs="Arial"/>
        </w:rPr>
      </w:pPr>
    </w:p>
    <w:p w14:paraId="3DBA872C" w14:textId="77777777" w:rsidR="00AC79D2" w:rsidRDefault="00AC79D2" w:rsidP="00FE20D6">
      <w:pPr>
        <w:rPr>
          <w:rFonts w:ascii="Verdana" w:hAnsi="Verdana" w:cs="Arial"/>
          <w:b/>
          <w:bCs/>
          <w:sz w:val="23"/>
          <w:szCs w:val="23"/>
        </w:rPr>
      </w:pPr>
    </w:p>
    <w:p w14:paraId="54A1D195" w14:textId="2305BC0C" w:rsidR="00FE20D6" w:rsidRPr="00B135AD" w:rsidRDefault="003C7863" w:rsidP="00FE20D6">
      <w:pPr>
        <w:rPr>
          <w:rFonts w:ascii="Verdana" w:hAnsi="Verdana" w:cs="Arial"/>
          <w:b/>
          <w:bCs/>
          <w:sz w:val="23"/>
          <w:szCs w:val="23"/>
        </w:rPr>
      </w:pPr>
      <w:r>
        <w:rPr>
          <w:rFonts w:ascii="Verdana" w:hAnsi="Verdana" w:cs="Arial"/>
          <w:b/>
          <w:bCs/>
          <w:sz w:val="23"/>
          <w:szCs w:val="23"/>
        </w:rPr>
        <w:br/>
      </w:r>
      <w:r w:rsidR="00FE20D6" w:rsidRPr="00B135AD">
        <w:rPr>
          <w:rFonts w:ascii="Verdana" w:hAnsi="Verdana" w:cs="Arial"/>
          <w:b/>
          <w:bCs/>
          <w:sz w:val="23"/>
          <w:szCs w:val="23"/>
        </w:rPr>
        <w:t>Vorankündigung für Redaktionen und Anzeigenabteilungen</w:t>
      </w:r>
    </w:p>
    <w:p w14:paraId="5EF221A3" w14:textId="626553BE" w:rsidR="00FE20D6" w:rsidRPr="00B135AD" w:rsidRDefault="003B14D4" w:rsidP="00FE20D6">
      <w:pPr>
        <w:rPr>
          <w:rFonts w:ascii="Verdana" w:hAnsi="Verdana" w:cs="Arial"/>
          <w:bCs/>
          <w:sz w:val="36"/>
          <w:szCs w:val="36"/>
        </w:rPr>
      </w:pPr>
      <w:r w:rsidRPr="00B135AD">
        <w:rPr>
          <w:rFonts w:ascii="Verdana" w:hAnsi="Verdana" w:cs="Arial"/>
          <w:bCs/>
          <w:sz w:val="36"/>
          <w:szCs w:val="36"/>
        </w:rPr>
        <w:t xml:space="preserve">Woche des Sehens </w:t>
      </w:r>
      <w:r w:rsidR="00F22584" w:rsidRPr="00B135AD">
        <w:rPr>
          <w:rFonts w:ascii="Verdana" w:hAnsi="Verdana" w:cs="Arial"/>
          <w:bCs/>
          <w:sz w:val="36"/>
          <w:szCs w:val="36"/>
        </w:rPr>
        <w:t>20</w:t>
      </w:r>
      <w:r w:rsidR="00F22584">
        <w:rPr>
          <w:rFonts w:ascii="Verdana" w:hAnsi="Verdana" w:cs="Arial"/>
          <w:bCs/>
          <w:sz w:val="36"/>
          <w:szCs w:val="36"/>
        </w:rPr>
        <w:t>21</w:t>
      </w:r>
      <w:r w:rsidR="00F22584" w:rsidRPr="00B135AD">
        <w:rPr>
          <w:rFonts w:ascii="Verdana" w:hAnsi="Verdana" w:cs="Arial"/>
          <w:bCs/>
          <w:sz w:val="36"/>
          <w:szCs w:val="36"/>
        </w:rPr>
        <w:t xml:space="preserve"> </w:t>
      </w:r>
      <w:r w:rsidR="00FE20D6" w:rsidRPr="00B135AD">
        <w:rPr>
          <w:rFonts w:ascii="Verdana" w:hAnsi="Verdana" w:cs="Arial"/>
          <w:bCs/>
          <w:sz w:val="36"/>
          <w:szCs w:val="36"/>
        </w:rPr>
        <w:t>– bundesweite Informationskampagne vom 8.</w:t>
      </w:r>
      <w:r w:rsidR="006A4EC4" w:rsidRPr="00B135AD">
        <w:rPr>
          <w:rFonts w:ascii="Verdana" w:hAnsi="Verdana" w:cs="Arial"/>
          <w:bCs/>
          <w:sz w:val="36"/>
          <w:szCs w:val="36"/>
        </w:rPr>
        <w:t>-</w:t>
      </w:r>
      <w:r w:rsidR="00FE20D6" w:rsidRPr="00B135AD">
        <w:rPr>
          <w:rFonts w:ascii="Verdana" w:hAnsi="Verdana" w:cs="Arial"/>
          <w:bCs/>
          <w:sz w:val="36"/>
          <w:szCs w:val="36"/>
        </w:rPr>
        <w:t>15. Oktober</w:t>
      </w:r>
    </w:p>
    <w:p w14:paraId="4CBEAF84" w14:textId="66909B5F" w:rsidR="002B61FF" w:rsidRDefault="00286DD3" w:rsidP="00287CE6">
      <w:pPr>
        <w:spacing w:before="240"/>
        <w:rPr>
          <w:rFonts w:ascii="Verdana" w:hAnsi="Verdana" w:cs="Arial"/>
          <w:sz w:val="23"/>
          <w:szCs w:val="23"/>
        </w:rPr>
      </w:pPr>
      <w:r>
        <w:br/>
      </w:r>
      <w:r w:rsidR="00B135AD" w:rsidRPr="3FEF7DF0">
        <w:rPr>
          <w:rFonts w:ascii="Verdana" w:hAnsi="Verdana" w:cs="Arial"/>
          <w:b/>
          <w:bCs/>
          <w:sz w:val="23"/>
          <w:szCs w:val="23"/>
        </w:rPr>
        <w:t>Be</w:t>
      </w:r>
      <w:r w:rsidR="00F22584" w:rsidRPr="3FEF7DF0">
        <w:rPr>
          <w:rFonts w:ascii="Verdana" w:hAnsi="Verdana" w:cs="Arial"/>
          <w:b/>
          <w:bCs/>
          <w:sz w:val="23"/>
          <w:szCs w:val="23"/>
        </w:rPr>
        <w:t>nsheim</w:t>
      </w:r>
      <w:r w:rsidR="00FE20D6" w:rsidRPr="3FEF7DF0">
        <w:rPr>
          <w:rFonts w:ascii="Verdana" w:hAnsi="Verdana" w:cs="Arial"/>
          <w:b/>
          <w:bCs/>
          <w:sz w:val="23"/>
          <w:szCs w:val="23"/>
        </w:rPr>
        <w:t xml:space="preserve">, </w:t>
      </w:r>
      <w:r w:rsidR="005379FB" w:rsidRPr="3FEF7DF0">
        <w:rPr>
          <w:rFonts w:ascii="Verdana" w:hAnsi="Verdana" w:cs="Arial"/>
          <w:b/>
          <w:bCs/>
          <w:sz w:val="23"/>
          <w:szCs w:val="23"/>
        </w:rPr>
        <w:t>1</w:t>
      </w:r>
      <w:r w:rsidR="00F22584" w:rsidRPr="3FEF7DF0">
        <w:rPr>
          <w:rFonts w:ascii="Verdana" w:hAnsi="Verdana" w:cs="Arial"/>
          <w:b/>
          <w:bCs/>
          <w:sz w:val="23"/>
          <w:szCs w:val="23"/>
        </w:rPr>
        <w:t>7</w:t>
      </w:r>
      <w:r w:rsidR="003B14D4" w:rsidRPr="3FEF7DF0">
        <w:rPr>
          <w:rFonts w:ascii="Verdana" w:hAnsi="Verdana" w:cs="Arial"/>
          <w:b/>
          <w:bCs/>
          <w:sz w:val="23"/>
          <w:szCs w:val="23"/>
        </w:rPr>
        <w:t>. Mai 20</w:t>
      </w:r>
      <w:r w:rsidR="00B135AD" w:rsidRPr="3FEF7DF0">
        <w:rPr>
          <w:rFonts w:ascii="Verdana" w:hAnsi="Verdana" w:cs="Arial"/>
          <w:b/>
          <w:bCs/>
          <w:sz w:val="23"/>
          <w:szCs w:val="23"/>
        </w:rPr>
        <w:t>2</w:t>
      </w:r>
      <w:r w:rsidR="00F22584" w:rsidRPr="3FEF7DF0">
        <w:rPr>
          <w:rFonts w:ascii="Verdana" w:hAnsi="Verdana" w:cs="Arial"/>
          <w:b/>
          <w:bCs/>
          <w:sz w:val="23"/>
          <w:szCs w:val="23"/>
        </w:rPr>
        <w:t>1</w:t>
      </w:r>
      <w:proofErr w:type="gramStart"/>
      <w:r w:rsidR="00FE20D6" w:rsidRPr="3FEF7DF0">
        <w:rPr>
          <w:rFonts w:ascii="Verdana" w:hAnsi="Verdana" w:cs="Arial"/>
          <w:sz w:val="23"/>
          <w:szCs w:val="23"/>
        </w:rPr>
        <w:t xml:space="preserve">   </w:t>
      </w:r>
      <w:r w:rsidR="00D27692" w:rsidRPr="3FEF7DF0">
        <w:rPr>
          <w:rFonts w:ascii="Verdana" w:hAnsi="Verdana" w:cs="Arial"/>
          <w:sz w:val="23"/>
          <w:szCs w:val="23"/>
        </w:rPr>
        <w:t>„</w:t>
      </w:r>
      <w:proofErr w:type="gramEnd"/>
      <w:r w:rsidR="00D27692" w:rsidRPr="3FEF7DF0">
        <w:rPr>
          <w:rFonts w:ascii="Verdana" w:hAnsi="Verdana" w:cs="Arial"/>
          <w:sz w:val="23"/>
          <w:szCs w:val="23"/>
        </w:rPr>
        <w:t xml:space="preserve">Neue Einsichten“ </w:t>
      </w:r>
      <w:r w:rsidR="00AA081C" w:rsidRPr="3FEF7DF0">
        <w:rPr>
          <w:rFonts w:ascii="Verdana" w:hAnsi="Verdana" w:cs="Arial"/>
          <w:sz w:val="23"/>
          <w:szCs w:val="23"/>
        </w:rPr>
        <w:t>möchte die W</w:t>
      </w:r>
      <w:r w:rsidR="00D27692" w:rsidRPr="3FEF7DF0">
        <w:rPr>
          <w:rFonts w:ascii="Verdana" w:hAnsi="Verdana" w:cs="Arial"/>
          <w:sz w:val="23"/>
          <w:szCs w:val="23"/>
        </w:rPr>
        <w:t>oche des Sehens</w:t>
      </w:r>
      <w:r w:rsidR="000835FE" w:rsidRPr="3FEF7DF0">
        <w:rPr>
          <w:rFonts w:ascii="Verdana" w:hAnsi="Verdana" w:cs="Arial"/>
          <w:sz w:val="23"/>
          <w:szCs w:val="23"/>
        </w:rPr>
        <w:t xml:space="preserve"> unter dem gleichnamigen Motto</w:t>
      </w:r>
      <w:r w:rsidR="00977188" w:rsidRPr="3FEF7DF0">
        <w:rPr>
          <w:rFonts w:ascii="Verdana" w:hAnsi="Verdana" w:cs="Arial"/>
          <w:sz w:val="23"/>
          <w:szCs w:val="23"/>
        </w:rPr>
        <w:t xml:space="preserve"> </w:t>
      </w:r>
      <w:r w:rsidR="000979E7" w:rsidRPr="3FEF7DF0">
        <w:rPr>
          <w:rFonts w:ascii="Verdana" w:hAnsi="Verdana" w:cs="Arial"/>
          <w:sz w:val="23"/>
          <w:szCs w:val="23"/>
        </w:rPr>
        <w:t xml:space="preserve">in ihrer zwanzigsten Ausgabe </w:t>
      </w:r>
      <w:r w:rsidR="00977188" w:rsidRPr="3FEF7DF0">
        <w:rPr>
          <w:rFonts w:ascii="Verdana" w:hAnsi="Verdana" w:cs="Arial"/>
          <w:sz w:val="23"/>
          <w:szCs w:val="23"/>
        </w:rPr>
        <w:t xml:space="preserve">eröffnen. </w:t>
      </w:r>
      <w:r w:rsidR="00AB37E6" w:rsidRPr="00AB37E6">
        <w:rPr>
          <w:rFonts w:ascii="Verdana" w:hAnsi="Verdana" w:cs="Arial"/>
          <w:sz w:val="23"/>
          <w:szCs w:val="23"/>
        </w:rPr>
        <w:t xml:space="preserve">Unter der Schirmherrschaft der bekannten TV-Journalistin Gundula Gause lenken Organisationen der Selbsthilfe, der Augenmedizin und der Entwicklungszusammenarbeit den Blick auf die Bedeutung guten Sehvermögens. Sie informieren über die Ursachen vermeidbarer Blindheit und die Lage von blinden und sehbehinderten Menschen in Deutschland und den ärmsten Ländern der Welt. </w:t>
      </w:r>
      <w:r w:rsidR="005352C6" w:rsidRPr="3FEF7DF0">
        <w:rPr>
          <w:rFonts w:ascii="Verdana" w:hAnsi="Verdana" w:cs="Arial"/>
          <w:sz w:val="23"/>
          <w:szCs w:val="23"/>
        </w:rPr>
        <w:t xml:space="preserve">Bundesweit </w:t>
      </w:r>
      <w:r w:rsidR="00372658" w:rsidRPr="3FEF7DF0">
        <w:rPr>
          <w:rFonts w:ascii="Verdana" w:hAnsi="Verdana" w:cs="Arial"/>
          <w:sz w:val="23"/>
          <w:szCs w:val="23"/>
        </w:rPr>
        <w:t>sind</w:t>
      </w:r>
      <w:r w:rsidR="005352C6" w:rsidRPr="3FEF7DF0">
        <w:rPr>
          <w:rFonts w:ascii="Verdana" w:hAnsi="Verdana" w:cs="Arial"/>
          <w:sz w:val="23"/>
          <w:szCs w:val="23"/>
        </w:rPr>
        <w:t xml:space="preserve"> </w:t>
      </w:r>
      <w:r w:rsidR="00372658" w:rsidRPr="3FEF7DF0">
        <w:rPr>
          <w:rFonts w:ascii="Verdana" w:hAnsi="Verdana" w:cs="Arial"/>
          <w:sz w:val="23"/>
          <w:szCs w:val="23"/>
        </w:rPr>
        <w:t>für die Kampagnenwoche</w:t>
      </w:r>
      <w:r w:rsidR="005352C6" w:rsidRPr="3FEF7DF0">
        <w:rPr>
          <w:rFonts w:ascii="Verdana" w:hAnsi="Verdana" w:cs="Arial"/>
          <w:sz w:val="23"/>
          <w:szCs w:val="23"/>
        </w:rPr>
        <w:t xml:space="preserve"> vielfältige Veranstaltungen wi</w:t>
      </w:r>
      <w:r w:rsidR="00313DA2" w:rsidRPr="3FEF7DF0">
        <w:rPr>
          <w:rFonts w:ascii="Verdana" w:hAnsi="Verdana" w:cs="Arial"/>
          <w:sz w:val="23"/>
          <w:szCs w:val="23"/>
        </w:rPr>
        <w:t>e</w:t>
      </w:r>
      <w:r w:rsidR="005352C6" w:rsidRPr="3FEF7DF0">
        <w:rPr>
          <w:rFonts w:ascii="Verdana" w:hAnsi="Verdana" w:cs="Arial"/>
          <w:sz w:val="23"/>
          <w:szCs w:val="23"/>
        </w:rPr>
        <w:t xml:space="preserve"> Fachvorträge, Hilfsmittelausstellungen, Dunkelcafés oder Schulaktionen </w:t>
      </w:r>
      <w:r w:rsidR="00372658" w:rsidRPr="3FEF7DF0">
        <w:rPr>
          <w:rFonts w:ascii="Verdana" w:hAnsi="Verdana" w:cs="Arial"/>
          <w:sz w:val="23"/>
          <w:szCs w:val="23"/>
        </w:rPr>
        <w:t>geplant</w:t>
      </w:r>
      <w:r w:rsidR="005352C6" w:rsidRPr="3FEF7DF0">
        <w:rPr>
          <w:rFonts w:ascii="Verdana" w:hAnsi="Verdana" w:cs="Arial"/>
          <w:sz w:val="23"/>
          <w:szCs w:val="23"/>
        </w:rPr>
        <w:t>.</w:t>
      </w:r>
      <w:r w:rsidR="00372658" w:rsidRPr="3FEF7DF0">
        <w:rPr>
          <w:rFonts w:ascii="Verdana" w:hAnsi="Verdana" w:cs="Arial"/>
          <w:sz w:val="23"/>
          <w:szCs w:val="23"/>
        </w:rPr>
        <w:t xml:space="preserve"> </w:t>
      </w:r>
      <w:r w:rsidR="00040DFB" w:rsidRPr="3FEF7DF0">
        <w:rPr>
          <w:rFonts w:ascii="Verdana" w:hAnsi="Verdana" w:cs="Arial"/>
          <w:sz w:val="23"/>
          <w:szCs w:val="23"/>
        </w:rPr>
        <w:t xml:space="preserve">Ein </w:t>
      </w:r>
      <w:r w:rsidR="00640201" w:rsidRPr="3FEF7DF0">
        <w:rPr>
          <w:rFonts w:ascii="Verdana" w:hAnsi="Verdana" w:cs="Arial"/>
          <w:sz w:val="23"/>
          <w:szCs w:val="23"/>
        </w:rPr>
        <w:t>besonder</w:t>
      </w:r>
      <w:r w:rsidR="00040DFB" w:rsidRPr="3FEF7DF0">
        <w:rPr>
          <w:rFonts w:ascii="Verdana" w:hAnsi="Verdana" w:cs="Arial"/>
          <w:sz w:val="23"/>
          <w:szCs w:val="23"/>
        </w:rPr>
        <w:t xml:space="preserve">er </w:t>
      </w:r>
      <w:r w:rsidR="00640201" w:rsidRPr="3FEF7DF0">
        <w:rPr>
          <w:rFonts w:ascii="Verdana" w:hAnsi="Verdana" w:cs="Arial"/>
          <w:sz w:val="23"/>
          <w:szCs w:val="23"/>
        </w:rPr>
        <w:t>Fokus</w:t>
      </w:r>
      <w:r w:rsidR="00040DFB" w:rsidRPr="3FEF7DF0">
        <w:rPr>
          <w:rFonts w:ascii="Verdana" w:hAnsi="Verdana" w:cs="Arial"/>
          <w:sz w:val="23"/>
          <w:szCs w:val="23"/>
        </w:rPr>
        <w:t xml:space="preserve"> liegt </w:t>
      </w:r>
      <w:r w:rsidR="00FF6B09" w:rsidRPr="3FEF7DF0">
        <w:rPr>
          <w:rFonts w:ascii="Verdana" w:hAnsi="Verdana" w:cs="Arial"/>
          <w:sz w:val="23"/>
          <w:szCs w:val="23"/>
        </w:rPr>
        <w:t xml:space="preserve">zudem </w:t>
      </w:r>
      <w:r w:rsidR="00040DFB" w:rsidRPr="3FEF7DF0">
        <w:rPr>
          <w:rFonts w:ascii="Verdana" w:hAnsi="Verdana" w:cs="Arial"/>
          <w:sz w:val="23"/>
          <w:szCs w:val="23"/>
        </w:rPr>
        <w:t xml:space="preserve">in diesem Jahr </w:t>
      </w:r>
      <w:r w:rsidR="00B9660F" w:rsidRPr="3FEF7DF0">
        <w:rPr>
          <w:rFonts w:ascii="Verdana" w:hAnsi="Verdana" w:cs="Arial"/>
          <w:sz w:val="23"/>
          <w:szCs w:val="23"/>
        </w:rPr>
        <w:t>auf Online- und Telefonaktionen</w:t>
      </w:r>
      <w:r w:rsidR="00941D90" w:rsidRPr="3FEF7DF0">
        <w:rPr>
          <w:rFonts w:ascii="Verdana" w:hAnsi="Verdana" w:cs="Arial"/>
          <w:sz w:val="23"/>
          <w:szCs w:val="23"/>
        </w:rPr>
        <w:t xml:space="preserve">. </w:t>
      </w:r>
      <w:r w:rsidR="00C06B76">
        <w:rPr>
          <w:rFonts w:ascii="Verdana" w:hAnsi="Verdana" w:cs="Arial"/>
          <w:sz w:val="23"/>
          <w:szCs w:val="23"/>
        </w:rPr>
        <w:t xml:space="preserve"> </w:t>
      </w:r>
      <w:r>
        <w:br/>
      </w:r>
      <w:r w:rsidR="00522DD3" w:rsidRPr="3FEF7DF0">
        <w:rPr>
          <w:rFonts w:ascii="Verdana" w:hAnsi="Verdana" w:cs="Arial"/>
          <w:sz w:val="23"/>
          <w:szCs w:val="23"/>
        </w:rPr>
        <w:t>D</w:t>
      </w:r>
      <w:r w:rsidR="007C6C12" w:rsidRPr="3FEF7DF0">
        <w:rPr>
          <w:rFonts w:ascii="Verdana" w:hAnsi="Verdana" w:cs="Arial"/>
          <w:sz w:val="23"/>
          <w:szCs w:val="23"/>
        </w:rPr>
        <w:t>ie d</w:t>
      </w:r>
      <w:r w:rsidR="00522DD3" w:rsidRPr="3FEF7DF0">
        <w:rPr>
          <w:rFonts w:ascii="Verdana" w:hAnsi="Verdana" w:cs="Arial"/>
          <w:sz w:val="23"/>
          <w:szCs w:val="23"/>
        </w:rPr>
        <w:t>rei</w:t>
      </w:r>
      <w:r w:rsidR="002B61FF" w:rsidRPr="3FEF7DF0">
        <w:rPr>
          <w:rFonts w:ascii="Verdana" w:hAnsi="Verdana" w:cs="Arial"/>
          <w:sz w:val="23"/>
          <w:szCs w:val="23"/>
        </w:rPr>
        <w:t xml:space="preserve"> </w:t>
      </w:r>
      <w:r w:rsidR="008B23DA" w:rsidRPr="3FEF7DF0">
        <w:rPr>
          <w:rFonts w:ascii="Verdana" w:hAnsi="Verdana" w:cs="Arial"/>
          <w:sz w:val="23"/>
          <w:szCs w:val="23"/>
        </w:rPr>
        <w:t>Themens</w:t>
      </w:r>
      <w:r w:rsidR="002B61FF" w:rsidRPr="3FEF7DF0">
        <w:rPr>
          <w:rFonts w:ascii="Verdana" w:hAnsi="Verdana" w:cs="Arial"/>
          <w:sz w:val="23"/>
          <w:szCs w:val="23"/>
        </w:rPr>
        <w:t>chwerpunkte</w:t>
      </w:r>
      <w:r w:rsidR="00522DD3" w:rsidRPr="3FEF7DF0">
        <w:rPr>
          <w:rFonts w:ascii="Verdana" w:hAnsi="Verdana" w:cs="Arial"/>
          <w:sz w:val="23"/>
          <w:szCs w:val="23"/>
        </w:rPr>
        <w:t xml:space="preserve"> </w:t>
      </w:r>
      <w:r w:rsidR="002B61FF" w:rsidRPr="3FEF7DF0">
        <w:rPr>
          <w:rFonts w:ascii="Verdana" w:hAnsi="Verdana" w:cs="Arial"/>
          <w:sz w:val="23"/>
          <w:szCs w:val="23"/>
        </w:rPr>
        <w:t>der</w:t>
      </w:r>
      <w:r w:rsidR="008B23DA" w:rsidRPr="3FEF7DF0">
        <w:rPr>
          <w:rFonts w:ascii="Verdana" w:hAnsi="Verdana" w:cs="Arial"/>
          <w:sz w:val="23"/>
          <w:szCs w:val="23"/>
        </w:rPr>
        <w:t xml:space="preserve"> diesjährigen</w:t>
      </w:r>
      <w:r w:rsidR="002B61FF" w:rsidRPr="3FEF7DF0">
        <w:rPr>
          <w:rFonts w:ascii="Verdana" w:hAnsi="Verdana" w:cs="Arial"/>
          <w:sz w:val="23"/>
          <w:szCs w:val="23"/>
        </w:rPr>
        <w:t xml:space="preserve"> Woche des Sehens </w:t>
      </w:r>
      <w:r w:rsidR="007C6C12" w:rsidRPr="3FEF7DF0">
        <w:rPr>
          <w:rFonts w:ascii="Verdana" w:hAnsi="Verdana" w:cs="Arial"/>
          <w:sz w:val="23"/>
          <w:szCs w:val="23"/>
        </w:rPr>
        <w:t>geh</w:t>
      </w:r>
      <w:r w:rsidR="00067EAE" w:rsidRPr="3FEF7DF0">
        <w:rPr>
          <w:rFonts w:ascii="Verdana" w:hAnsi="Verdana" w:cs="Arial"/>
          <w:sz w:val="23"/>
          <w:szCs w:val="23"/>
        </w:rPr>
        <w:t>en</w:t>
      </w:r>
      <w:r w:rsidR="007C6C12" w:rsidRPr="3FEF7DF0">
        <w:rPr>
          <w:rFonts w:ascii="Verdana" w:hAnsi="Verdana" w:cs="Arial"/>
          <w:sz w:val="23"/>
          <w:szCs w:val="23"/>
        </w:rPr>
        <w:t xml:space="preserve"> das</w:t>
      </w:r>
      <w:r w:rsidR="00522DD3" w:rsidRPr="3FEF7DF0">
        <w:rPr>
          <w:rFonts w:ascii="Verdana" w:hAnsi="Verdana" w:cs="Arial"/>
          <w:sz w:val="23"/>
          <w:szCs w:val="23"/>
        </w:rPr>
        <w:t xml:space="preserve"> </w:t>
      </w:r>
      <w:r w:rsidR="008B23DA" w:rsidRPr="3FEF7DF0">
        <w:rPr>
          <w:rFonts w:ascii="Verdana" w:hAnsi="Verdana" w:cs="Arial"/>
          <w:sz w:val="23"/>
          <w:szCs w:val="23"/>
        </w:rPr>
        <w:t>Motto</w:t>
      </w:r>
      <w:r w:rsidR="00522DD3" w:rsidRPr="3FEF7DF0">
        <w:rPr>
          <w:rFonts w:ascii="Verdana" w:hAnsi="Verdana" w:cs="Arial"/>
          <w:sz w:val="23"/>
          <w:szCs w:val="23"/>
        </w:rPr>
        <w:t xml:space="preserve"> „Neue Einsichten“ </w:t>
      </w:r>
      <w:r w:rsidR="007C6C12" w:rsidRPr="3FEF7DF0">
        <w:rPr>
          <w:rFonts w:ascii="Verdana" w:hAnsi="Verdana" w:cs="Arial"/>
          <w:sz w:val="23"/>
          <w:szCs w:val="23"/>
        </w:rPr>
        <w:t>auf vielfältige Weise an</w:t>
      </w:r>
      <w:r w:rsidR="002B61FF" w:rsidRPr="3FEF7DF0">
        <w:rPr>
          <w:rFonts w:ascii="Verdana" w:hAnsi="Verdana" w:cs="Arial"/>
          <w:sz w:val="23"/>
          <w:szCs w:val="23"/>
        </w:rPr>
        <w:t>.</w:t>
      </w:r>
    </w:p>
    <w:p w14:paraId="2F59ABFA" w14:textId="77777777" w:rsidR="00372D6C" w:rsidRPr="00372D6C" w:rsidRDefault="00372D6C" w:rsidP="00287CE6">
      <w:pPr>
        <w:spacing w:before="240"/>
        <w:rPr>
          <w:rFonts w:ascii="Verdana" w:hAnsi="Verdana" w:cs="Arial"/>
          <w:b/>
          <w:sz w:val="23"/>
          <w:szCs w:val="23"/>
        </w:rPr>
      </w:pPr>
      <w:r w:rsidRPr="00372D6C">
        <w:rPr>
          <w:rFonts w:ascii="Verdana" w:hAnsi="Verdana" w:cs="Arial"/>
          <w:b/>
          <w:sz w:val="23"/>
          <w:szCs w:val="23"/>
        </w:rPr>
        <w:t>Neue Einsichten – mit Kennerblick und moderner Diagnostik</w:t>
      </w:r>
    </w:p>
    <w:p w14:paraId="71AE80F1" w14:textId="29015538" w:rsidR="0091381C" w:rsidRPr="001265F1" w:rsidRDefault="00372D6C" w:rsidP="00287CE6">
      <w:pPr>
        <w:spacing w:before="240"/>
        <w:rPr>
          <w:rFonts w:ascii="Verdana" w:hAnsi="Verdana" w:cs="Arial"/>
          <w:bCs/>
          <w:sz w:val="23"/>
          <w:szCs w:val="23"/>
        </w:rPr>
      </w:pPr>
      <w:r w:rsidRPr="001265F1">
        <w:rPr>
          <w:rFonts w:ascii="Verdana" w:hAnsi="Verdana" w:cs="Arial"/>
          <w:bCs/>
          <w:sz w:val="23"/>
          <w:szCs w:val="23"/>
        </w:rPr>
        <w:t xml:space="preserve">Das Auge ist für viele Menschen das wichtigste Wahrnehmungsorgan. Über das Sehen </w:t>
      </w:r>
      <w:r w:rsidR="00B5740B">
        <w:rPr>
          <w:rFonts w:ascii="Verdana" w:hAnsi="Verdana" w:cs="Arial"/>
          <w:bCs/>
          <w:sz w:val="23"/>
          <w:szCs w:val="23"/>
        </w:rPr>
        <w:t>bekommen</w:t>
      </w:r>
      <w:r w:rsidRPr="001265F1">
        <w:rPr>
          <w:rFonts w:ascii="Verdana" w:hAnsi="Verdana" w:cs="Arial"/>
          <w:bCs/>
          <w:sz w:val="23"/>
          <w:szCs w:val="23"/>
        </w:rPr>
        <w:t xml:space="preserve"> wir einen großen Teil der Informationen über unsere Umwelt und gewinnen täglich buchstäblich neue Einsichten</w:t>
      </w:r>
      <w:r w:rsidR="007C53D8" w:rsidRPr="001265F1">
        <w:rPr>
          <w:rFonts w:ascii="Verdana" w:hAnsi="Verdana" w:cs="Arial"/>
          <w:bCs/>
          <w:sz w:val="23"/>
          <w:szCs w:val="23"/>
        </w:rPr>
        <w:t>.</w:t>
      </w:r>
      <w:r w:rsidRPr="001265F1">
        <w:rPr>
          <w:rFonts w:ascii="Verdana" w:hAnsi="Verdana" w:cs="Arial"/>
          <w:bCs/>
          <w:sz w:val="23"/>
          <w:szCs w:val="23"/>
        </w:rPr>
        <w:t xml:space="preserve"> Die Vorstellung, auf diesen wichtigsten aller Sinne verzichten zu müssen, wirkt bedrohlich</w:t>
      </w:r>
      <w:r w:rsidR="009A11AE" w:rsidRPr="001265F1">
        <w:rPr>
          <w:rFonts w:ascii="Verdana" w:hAnsi="Verdana" w:cs="Arial"/>
          <w:bCs/>
          <w:sz w:val="23"/>
          <w:szCs w:val="23"/>
        </w:rPr>
        <w:t xml:space="preserve"> </w:t>
      </w:r>
      <w:r w:rsidRPr="001265F1">
        <w:rPr>
          <w:rFonts w:ascii="Verdana" w:hAnsi="Verdana" w:cs="Arial"/>
          <w:bCs/>
          <w:sz w:val="23"/>
          <w:szCs w:val="23"/>
        </w:rPr>
        <w:t>für alle, deren Augen gesund sind.</w:t>
      </w:r>
      <w:r w:rsidR="00E929B8" w:rsidRPr="001265F1">
        <w:rPr>
          <w:rFonts w:ascii="Verdana" w:hAnsi="Verdana" w:cs="Arial"/>
          <w:bCs/>
          <w:sz w:val="23"/>
          <w:szCs w:val="23"/>
        </w:rPr>
        <w:t xml:space="preserve"> </w:t>
      </w:r>
      <w:r w:rsidR="00DE4809" w:rsidRPr="001265F1">
        <w:rPr>
          <w:rFonts w:ascii="Verdana" w:hAnsi="Verdana" w:cs="Arial"/>
          <w:bCs/>
          <w:sz w:val="23"/>
          <w:szCs w:val="23"/>
        </w:rPr>
        <w:t>Mit fundiertem Fachwissen sowie modernsten diagnostischen Geräten und Behandlungsmethoden setzen sich Augenärzt</w:t>
      </w:r>
      <w:r w:rsidR="001265F1">
        <w:rPr>
          <w:rFonts w:ascii="Verdana" w:hAnsi="Verdana" w:cs="Arial"/>
          <w:bCs/>
          <w:sz w:val="23"/>
          <w:szCs w:val="23"/>
        </w:rPr>
        <w:t xml:space="preserve">innen </w:t>
      </w:r>
      <w:r w:rsidR="00DE4809" w:rsidRPr="001265F1">
        <w:rPr>
          <w:rFonts w:ascii="Verdana" w:hAnsi="Verdana" w:cs="Arial"/>
          <w:bCs/>
          <w:sz w:val="23"/>
          <w:szCs w:val="23"/>
        </w:rPr>
        <w:t>und -ärzt</w:t>
      </w:r>
      <w:r w:rsidR="001265F1">
        <w:rPr>
          <w:rFonts w:ascii="Verdana" w:hAnsi="Verdana" w:cs="Arial"/>
          <w:bCs/>
          <w:sz w:val="23"/>
          <w:szCs w:val="23"/>
        </w:rPr>
        <w:t>e</w:t>
      </w:r>
      <w:r w:rsidR="00DE4809" w:rsidRPr="001265F1">
        <w:rPr>
          <w:rFonts w:ascii="Verdana" w:hAnsi="Verdana" w:cs="Arial"/>
          <w:bCs/>
          <w:sz w:val="23"/>
          <w:szCs w:val="23"/>
        </w:rPr>
        <w:t xml:space="preserve"> dafür ein, </w:t>
      </w:r>
      <w:r w:rsidR="006019E5">
        <w:rPr>
          <w:rFonts w:ascii="Verdana" w:hAnsi="Verdana" w:cs="Arial"/>
          <w:bCs/>
          <w:sz w:val="23"/>
          <w:szCs w:val="23"/>
        </w:rPr>
        <w:t xml:space="preserve">dass </w:t>
      </w:r>
      <w:r w:rsidR="00F7540F" w:rsidRPr="001265F1">
        <w:rPr>
          <w:rFonts w:ascii="Verdana" w:hAnsi="Verdana" w:cs="Arial"/>
          <w:bCs/>
          <w:sz w:val="23"/>
          <w:szCs w:val="23"/>
        </w:rPr>
        <w:t>Patientinnen und Patienten bis ins hohe Alter mit gesunden Augen neue Einsichten gewinnen können</w:t>
      </w:r>
      <w:r w:rsidR="00741073" w:rsidRPr="001265F1">
        <w:rPr>
          <w:rFonts w:ascii="Verdana" w:hAnsi="Verdana" w:cs="Arial"/>
          <w:bCs/>
          <w:sz w:val="23"/>
          <w:szCs w:val="23"/>
        </w:rPr>
        <w:t>.</w:t>
      </w:r>
      <w:r w:rsidR="00AC6A77" w:rsidRPr="001265F1">
        <w:rPr>
          <w:rFonts w:ascii="Verdana" w:hAnsi="Verdana" w:cs="Arial"/>
          <w:bCs/>
          <w:sz w:val="23"/>
          <w:szCs w:val="23"/>
        </w:rPr>
        <w:t xml:space="preserve"> Zudem strebt die Augenheilkunde selbst als innovatives Fach stets nach neuen Einsichten, um Augenkrankheiten noch wirksamer behandeln zu können</w:t>
      </w:r>
      <w:r w:rsidR="00C8459E">
        <w:rPr>
          <w:rFonts w:ascii="Verdana" w:hAnsi="Verdana" w:cs="Arial"/>
          <w:bCs/>
          <w:sz w:val="23"/>
          <w:szCs w:val="23"/>
        </w:rPr>
        <w:t>.</w:t>
      </w:r>
    </w:p>
    <w:p w14:paraId="0AD4B282" w14:textId="575454C7" w:rsidR="00311676" w:rsidRPr="002D157C" w:rsidRDefault="002D157C" w:rsidP="00287CE6">
      <w:pPr>
        <w:spacing w:before="240"/>
        <w:rPr>
          <w:rFonts w:ascii="Verdana" w:hAnsi="Verdana" w:cs="Arial"/>
          <w:b/>
          <w:bCs/>
          <w:sz w:val="23"/>
          <w:szCs w:val="23"/>
        </w:rPr>
      </w:pPr>
      <w:r w:rsidRPr="002D157C">
        <w:rPr>
          <w:rFonts w:ascii="Verdana" w:hAnsi="Verdana" w:cs="Arial"/>
          <w:b/>
          <w:bCs/>
          <w:sz w:val="23"/>
          <w:szCs w:val="23"/>
        </w:rPr>
        <w:t>Neue Einsichten – gemeinsam Barrieren überwinden</w:t>
      </w:r>
    </w:p>
    <w:p w14:paraId="7331F116" w14:textId="102BF7B2" w:rsidR="00A44D44" w:rsidRPr="000A79AF" w:rsidRDefault="00311676" w:rsidP="00287CE6">
      <w:pPr>
        <w:spacing w:before="240"/>
        <w:rPr>
          <w:rFonts w:ascii="Verdana" w:hAnsi="Verdana"/>
          <w:sz w:val="23"/>
          <w:szCs w:val="23"/>
        </w:rPr>
      </w:pPr>
      <w:r>
        <w:rPr>
          <w:rFonts w:ascii="Verdana" w:hAnsi="Verdana"/>
          <w:sz w:val="23"/>
          <w:szCs w:val="23"/>
        </w:rPr>
        <w:t xml:space="preserve">Drei Arten von Barrieren möchte die Woche des Sehens ins Visier nehmen. </w:t>
      </w:r>
      <w:r w:rsidR="00F84C5B">
        <w:rPr>
          <w:rFonts w:ascii="Verdana" w:hAnsi="Verdana"/>
          <w:sz w:val="23"/>
          <w:szCs w:val="23"/>
        </w:rPr>
        <w:t xml:space="preserve">Zum einen </w:t>
      </w:r>
      <w:r w:rsidR="00832FB3">
        <w:rPr>
          <w:rFonts w:ascii="Verdana" w:hAnsi="Verdana"/>
          <w:sz w:val="23"/>
          <w:szCs w:val="23"/>
        </w:rPr>
        <w:t>w</w:t>
      </w:r>
      <w:r w:rsidR="00A7192E">
        <w:rPr>
          <w:rFonts w:ascii="Verdana" w:hAnsi="Verdana"/>
          <w:sz w:val="23"/>
          <w:szCs w:val="23"/>
        </w:rPr>
        <w:t>ill</w:t>
      </w:r>
      <w:r w:rsidR="00832FB3">
        <w:rPr>
          <w:rFonts w:ascii="Verdana" w:hAnsi="Verdana"/>
          <w:sz w:val="23"/>
          <w:szCs w:val="23"/>
        </w:rPr>
        <w:t xml:space="preserve"> sie auf</w:t>
      </w:r>
      <w:r w:rsidR="00F84C5B">
        <w:rPr>
          <w:rFonts w:ascii="Verdana" w:hAnsi="Verdana"/>
          <w:sz w:val="23"/>
          <w:szCs w:val="23"/>
        </w:rPr>
        <w:t xml:space="preserve"> </w:t>
      </w:r>
      <w:r w:rsidR="00073814" w:rsidRPr="001A42EB">
        <w:rPr>
          <w:rFonts w:ascii="Verdana" w:hAnsi="Verdana"/>
          <w:bCs/>
          <w:sz w:val="24"/>
          <w:szCs w:val="24"/>
        </w:rPr>
        <w:t>„</w:t>
      </w:r>
      <w:r w:rsidR="00F84C5B">
        <w:rPr>
          <w:rFonts w:ascii="Verdana" w:hAnsi="Verdana"/>
          <w:bCs/>
          <w:sz w:val="24"/>
          <w:szCs w:val="24"/>
        </w:rPr>
        <w:t>r</w:t>
      </w:r>
      <w:r w:rsidR="00073814" w:rsidRPr="001A42EB">
        <w:rPr>
          <w:rFonts w:ascii="Verdana" w:hAnsi="Verdana"/>
          <w:bCs/>
          <w:sz w:val="24"/>
          <w:szCs w:val="24"/>
        </w:rPr>
        <w:t>eale“ Barrieren in der Umgebung</w:t>
      </w:r>
      <w:r w:rsidR="006729E1">
        <w:rPr>
          <w:rFonts w:ascii="Verdana" w:hAnsi="Verdana"/>
          <w:bCs/>
          <w:sz w:val="24"/>
          <w:szCs w:val="24"/>
        </w:rPr>
        <w:t xml:space="preserve"> </w:t>
      </w:r>
      <w:r w:rsidR="00832FB3">
        <w:rPr>
          <w:rFonts w:ascii="Verdana" w:hAnsi="Verdana"/>
          <w:bCs/>
          <w:sz w:val="24"/>
          <w:szCs w:val="24"/>
        </w:rPr>
        <w:t>hin</w:t>
      </w:r>
      <w:r w:rsidR="00A7192E">
        <w:rPr>
          <w:rFonts w:ascii="Verdana" w:hAnsi="Verdana"/>
          <w:bCs/>
          <w:sz w:val="24"/>
          <w:szCs w:val="24"/>
        </w:rPr>
        <w:t>weisen</w:t>
      </w:r>
      <w:r w:rsidR="00832FB3">
        <w:rPr>
          <w:rFonts w:ascii="Verdana" w:hAnsi="Verdana"/>
          <w:bCs/>
          <w:sz w:val="24"/>
          <w:szCs w:val="24"/>
        </w:rPr>
        <w:t xml:space="preserve"> </w:t>
      </w:r>
      <w:r w:rsidR="006729E1">
        <w:rPr>
          <w:rFonts w:ascii="Verdana" w:hAnsi="Verdana"/>
          <w:bCs/>
          <w:sz w:val="24"/>
          <w:szCs w:val="24"/>
        </w:rPr>
        <w:t xml:space="preserve">wie </w:t>
      </w:r>
      <w:r w:rsidR="006729E1">
        <w:rPr>
          <w:rFonts w:ascii="Verdana" w:hAnsi="Verdana"/>
          <w:sz w:val="23"/>
          <w:szCs w:val="23"/>
        </w:rPr>
        <w:t>de</w:t>
      </w:r>
      <w:r w:rsidR="00A7192E">
        <w:rPr>
          <w:rFonts w:ascii="Verdana" w:hAnsi="Verdana"/>
          <w:sz w:val="23"/>
          <w:szCs w:val="23"/>
        </w:rPr>
        <w:t>n</w:t>
      </w:r>
      <w:r w:rsidR="006729E1">
        <w:rPr>
          <w:rFonts w:ascii="Verdana" w:hAnsi="Verdana"/>
          <w:sz w:val="23"/>
          <w:szCs w:val="23"/>
        </w:rPr>
        <w:t xml:space="preserve"> achtlos mitten auf dem Gehweg geparkte</w:t>
      </w:r>
      <w:r w:rsidR="00A7192E">
        <w:rPr>
          <w:rFonts w:ascii="Verdana" w:hAnsi="Verdana"/>
          <w:sz w:val="23"/>
          <w:szCs w:val="23"/>
        </w:rPr>
        <w:t>n</w:t>
      </w:r>
      <w:r w:rsidR="006729E1">
        <w:rPr>
          <w:rFonts w:ascii="Verdana" w:hAnsi="Verdana"/>
          <w:sz w:val="23"/>
          <w:szCs w:val="23"/>
        </w:rPr>
        <w:t xml:space="preserve"> E-Roller</w:t>
      </w:r>
      <w:r w:rsidR="0042025B">
        <w:rPr>
          <w:rFonts w:ascii="Verdana" w:hAnsi="Verdana"/>
          <w:sz w:val="23"/>
          <w:szCs w:val="23"/>
        </w:rPr>
        <w:t xml:space="preserve">. Aber auch </w:t>
      </w:r>
      <w:r w:rsidR="0042025B" w:rsidRPr="00F325DF">
        <w:rPr>
          <w:rFonts w:ascii="Verdana" w:hAnsi="Verdana"/>
          <w:sz w:val="23"/>
          <w:szCs w:val="23"/>
        </w:rPr>
        <w:t>digitale</w:t>
      </w:r>
      <w:r w:rsidR="0042025B">
        <w:rPr>
          <w:rFonts w:ascii="Verdana" w:hAnsi="Verdana"/>
          <w:sz w:val="23"/>
          <w:szCs w:val="23"/>
        </w:rPr>
        <w:t xml:space="preserve"> Angebote</w:t>
      </w:r>
      <w:r w:rsidR="0042025B" w:rsidRPr="00F325DF">
        <w:rPr>
          <w:rFonts w:ascii="Verdana" w:hAnsi="Verdana"/>
          <w:sz w:val="23"/>
          <w:szCs w:val="23"/>
        </w:rPr>
        <w:t xml:space="preserve"> sind für blinde und sehbehinderte Menschen </w:t>
      </w:r>
      <w:r w:rsidR="00232A5F">
        <w:rPr>
          <w:rFonts w:ascii="Verdana" w:hAnsi="Verdana"/>
          <w:sz w:val="23"/>
          <w:szCs w:val="23"/>
        </w:rPr>
        <w:t xml:space="preserve">oft </w:t>
      </w:r>
      <w:r w:rsidR="0042025B" w:rsidRPr="00F325DF">
        <w:rPr>
          <w:rFonts w:ascii="Verdana" w:hAnsi="Verdana"/>
          <w:sz w:val="23"/>
          <w:szCs w:val="23"/>
        </w:rPr>
        <w:t>nicht nutzbar</w:t>
      </w:r>
      <w:r w:rsidR="00DD768E">
        <w:rPr>
          <w:rFonts w:ascii="Verdana" w:hAnsi="Verdana"/>
          <w:sz w:val="23"/>
          <w:szCs w:val="23"/>
        </w:rPr>
        <w:t xml:space="preserve">. </w:t>
      </w:r>
      <w:r w:rsidR="00A80ECD">
        <w:rPr>
          <w:rFonts w:ascii="Verdana" w:hAnsi="Verdana"/>
          <w:sz w:val="23"/>
          <w:szCs w:val="23"/>
        </w:rPr>
        <w:t>M</w:t>
      </w:r>
      <w:r w:rsidR="00DD768E">
        <w:rPr>
          <w:rFonts w:ascii="Verdana" w:hAnsi="Verdana"/>
          <w:sz w:val="23"/>
          <w:szCs w:val="23"/>
        </w:rPr>
        <w:t xml:space="preserve">it </w:t>
      </w:r>
      <w:r w:rsidR="00DD768E">
        <w:rPr>
          <w:rFonts w:ascii="Verdana" w:hAnsi="Verdana"/>
          <w:sz w:val="23"/>
          <w:szCs w:val="23"/>
        </w:rPr>
        <w:lastRenderedPageBreak/>
        <w:t xml:space="preserve">barrierefreien virtuellen Aktionen </w:t>
      </w:r>
      <w:r w:rsidR="00057F7F">
        <w:rPr>
          <w:rFonts w:ascii="Verdana" w:hAnsi="Verdana"/>
          <w:sz w:val="23"/>
          <w:szCs w:val="23"/>
        </w:rPr>
        <w:t xml:space="preserve">will die Kampagne </w:t>
      </w:r>
      <w:r w:rsidR="00DD768E">
        <w:rPr>
          <w:rFonts w:ascii="Verdana" w:hAnsi="Verdana"/>
          <w:sz w:val="23"/>
          <w:szCs w:val="23"/>
        </w:rPr>
        <w:t>beweisen, dass es anders geht.</w:t>
      </w:r>
      <w:r w:rsidR="00D745BC">
        <w:rPr>
          <w:rFonts w:ascii="Verdana" w:hAnsi="Verdana"/>
          <w:sz w:val="23"/>
          <w:szCs w:val="23"/>
        </w:rPr>
        <w:t xml:space="preserve"> </w:t>
      </w:r>
      <w:r w:rsidR="00B23AE4">
        <w:rPr>
          <w:rFonts w:ascii="Verdana" w:hAnsi="Verdana"/>
          <w:sz w:val="23"/>
          <w:szCs w:val="23"/>
        </w:rPr>
        <w:t>Der</w:t>
      </w:r>
      <w:r w:rsidR="00D745BC">
        <w:rPr>
          <w:rFonts w:ascii="Verdana" w:hAnsi="Verdana"/>
          <w:sz w:val="23"/>
          <w:szCs w:val="23"/>
        </w:rPr>
        <w:t xml:space="preserve"> </w:t>
      </w:r>
      <w:r w:rsidR="00D745BC" w:rsidRPr="000A79AF">
        <w:rPr>
          <w:rFonts w:ascii="Verdana" w:hAnsi="Verdana"/>
          <w:sz w:val="23"/>
          <w:szCs w:val="23"/>
        </w:rPr>
        <w:t xml:space="preserve">Austausch </w:t>
      </w:r>
      <w:r w:rsidR="00D745BC">
        <w:rPr>
          <w:rFonts w:ascii="Verdana" w:hAnsi="Verdana"/>
          <w:sz w:val="23"/>
          <w:szCs w:val="23"/>
        </w:rPr>
        <w:t>unter</w:t>
      </w:r>
      <w:r w:rsidR="00D745BC" w:rsidRPr="000A79AF">
        <w:rPr>
          <w:rFonts w:ascii="Verdana" w:hAnsi="Verdana"/>
          <w:sz w:val="23"/>
          <w:szCs w:val="23"/>
        </w:rPr>
        <w:t xml:space="preserve"> Betroffenen </w:t>
      </w:r>
      <w:r w:rsidR="00D745BC">
        <w:rPr>
          <w:rFonts w:ascii="Verdana" w:hAnsi="Verdana"/>
          <w:sz w:val="23"/>
          <w:szCs w:val="23"/>
        </w:rPr>
        <w:t>und v</w:t>
      </w:r>
      <w:r w:rsidR="00D745BC" w:rsidRPr="000A79AF">
        <w:rPr>
          <w:rFonts w:ascii="Verdana" w:hAnsi="Verdana"/>
          <w:sz w:val="23"/>
          <w:szCs w:val="23"/>
        </w:rPr>
        <w:t>ielfältige Beratungsangebote</w:t>
      </w:r>
      <w:r w:rsidR="00D745BC">
        <w:rPr>
          <w:rFonts w:ascii="Verdana" w:hAnsi="Verdana"/>
          <w:sz w:val="23"/>
          <w:szCs w:val="23"/>
        </w:rPr>
        <w:t xml:space="preserve"> der Selbsthilfe </w:t>
      </w:r>
      <w:r w:rsidR="00B23AE4">
        <w:rPr>
          <w:rFonts w:ascii="Verdana" w:hAnsi="Verdana"/>
          <w:sz w:val="23"/>
          <w:szCs w:val="23"/>
        </w:rPr>
        <w:t>sollen helfen,</w:t>
      </w:r>
      <w:r w:rsidR="00DD2FC3">
        <w:rPr>
          <w:rFonts w:ascii="Verdana" w:hAnsi="Verdana"/>
          <w:sz w:val="23"/>
          <w:szCs w:val="23"/>
        </w:rPr>
        <w:t xml:space="preserve"> </w:t>
      </w:r>
      <w:r w:rsidR="00326C19">
        <w:rPr>
          <w:rFonts w:ascii="Verdana" w:hAnsi="Verdana"/>
          <w:sz w:val="23"/>
          <w:szCs w:val="23"/>
        </w:rPr>
        <w:t xml:space="preserve">gedankliche </w:t>
      </w:r>
      <w:r w:rsidR="0023624B">
        <w:rPr>
          <w:rFonts w:ascii="Verdana" w:hAnsi="Verdana"/>
          <w:sz w:val="23"/>
          <w:szCs w:val="23"/>
        </w:rPr>
        <w:t>Barriere</w:t>
      </w:r>
      <w:r w:rsidR="00C425F7">
        <w:rPr>
          <w:rFonts w:ascii="Verdana" w:hAnsi="Verdana"/>
          <w:sz w:val="23"/>
          <w:szCs w:val="23"/>
        </w:rPr>
        <w:t>n ab</w:t>
      </w:r>
      <w:r w:rsidR="00B23AE4">
        <w:rPr>
          <w:rFonts w:ascii="Verdana" w:hAnsi="Verdana"/>
          <w:sz w:val="23"/>
          <w:szCs w:val="23"/>
        </w:rPr>
        <w:t>zu</w:t>
      </w:r>
      <w:r w:rsidR="00C425F7">
        <w:rPr>
          <w:rFonts w:ascii="Verdana" w:hAnsi="Verdana"/>
          <w:sz w:val="23"/>
          <w:szCs w:val="23"/>
        </w:rPr>
        <w:t>bauen</w:t>
      </w:r>
      <w:r w:rsidR="00326C19">
        <w:rPr>
          <w:rFonts w:ascii="Verdana" w:hAnsi="Verdana"/>
          <w:sz w:val="23"/>
          <w:szCs w:val="23"/>
        </w:rPr>
        <w:t xml:space="preserve">, die </w:t>
      </w:r>
      <w:r w:rsidR="006217AC">
        <w:rPr>
          <w:rFonts w:ascii="Verdana" w:hAnsi="Verdana"/>
          <w:sz w:val="23"/>
          <w:szCs w:val="23"/>
        </w:rPr>
        <w:t xml:space="preserve">bei </w:t>
      </w:r>
      <w:r w:rsidR="0023624B">
        <w:rPr>
          <w:rFonts w:ascii="Verdana" w:hAnsi="Verdana"/>
          <w:sz w:val="23"/>
          <w:szCs w:val="23"/>
        </w:rPr>
        <w:t xml:space="preserve">Menschen mit einer drohenden Augenerkrankung </w:t>
      </w:r>
      <w:r w:rsidR="006217AC">
        <w:rPr>
          <w:rFonts w:ascii="Verdana" w:hAnsi="Verdana"/>
          <w:sz w:val="23"/>
          <w:szCs w:val="23"/>
        </w:rPr>
        <w:t>entstehen können</w:t>
      </w:r>
      <w:r w:rsidR="0023624B">
        <w:rPr>
          <w:rFonts w:ascii="Verdana" w:hAnsi="Verdana"/>
          <w:sz w:val="23"/>
          <w:szCs w:val="23"/>
        </w:rPr>
        <w:t>.</w:t>
      </w:r>
      <w:r w:rsidR="00DD16D1">
        <w:rPr>
          <w:rFonts w:ascii="Verdana" w:hAnsi="Verdana"/>
          <w:sz w:val="23"/>
          <w:szCs w:val="23"/>
        </w:rPr>
        <w:t xml:space="preserve"> </w:t>
      </w:r>
      <w:r w:rsidR="006264B2">
        <w:rPr>
          <w:rFonts w:ascii="Verdana" w:hAnsi="Verdana"/>
          <w:sz w:val="23"/>
          <w:szCs w:val="23"/>
        </w:rPr>
        <w:t xml:space="preserve">Zu guter Letzt </w:t>
      </w:r>
      <w:r w:rsidR="00A44D44">
        <w:rPr>
          <w:rFonts w:ascii="Verdana" w:hAnsi="Verdana"/>
          <w:sz w:val="23"/>
          <w:szCs w:val="23"/>
        </w:rPr>
        <w:t>geht es um</w:t>
      </w:r>
      <w:r w:rsidR="006264B2">
        <w:rPr>
          <w:rFonts w:ascii="Verdana" w:hAnsi="Verdana"/>
          <w:sz w:val="23"/>
          <w:szCs w:val="23"/>
        </w:rPr>
        <w:t xml:space="preserve"> </w:t>
      </w:r>
      <w:r w:rsidR="006264B2" w:rsidRPr="000A79AF">
        <w:rPr>
          <w:rFonts w:ascii="Verdana" w:hAnsi="Verdana"/>
          <w:sz w:val="23"/>
          <w:szCs w:val="23"/>
        </w:rPr>
        <w:t xml:space="preserve">Barrieren in den Köpfen </w:t>
      </w:r>
      <w:r w:rsidR="006264B2">
        <w:rPr>
          <w:rFonts w:ascii="Verdana" w:hAnsi="Verdana"/>
          <w:sz w:val="23"/>
          <w:szCs w:val="23"/>
        </w:rPr>
        <w:t>sehender Menschen</w:t>
      </w:r>
      <w:r w:rsidR="00A44D44">
        <w:rPr>
          <w:rFonts w:ascii="Verdana" w:hAnsi="Verdana"/>
          <w:sz w:val="23"/>
          <w:szCs w:val="23"/>
        </w:rPr>
        <w:t xml:space="preserve">. </w:t>
      </w:r>
      <w:r w:rsidR="00DB3474">
        <w:rPr>
          <w:rFonts w:ascii="Verdana" w:hAnsi="Verdana"/>
          <w:sz w:val="23"/>
          <w:szCs w:val="23"/>
        </w:rPr>
        <w:t>Hier will d</w:t>
      </w:r>
      <w:r w:rsidR="00A44D44">
        <w:rPr>
          <w:rFonts w:ascii="Verdana" w:hAnsi="Verdana"/>
          <w:sz w:val="23"/>
          <w:szCs w:val="23"/>
        </w:rPr>
        <w:t xml:space="preserve">ie Aktionswoche aufklären, um </w:t>
      </w:r>
      <w:r w:rsidR="00A44D44" w:rsidRPr="000A79AF">
        <w:rPr>
          <w:rFonts w:ascii="Verdana" w:hAnsi="Verdana"/>
          <w:sz w:val="23"/>
          <w:szCs w:val="23"/>
        </w:rPr>
        <w:t>Unwissenheit und Vorurteile</w:t>
      </w:r>
      <w:r w:rsidR="00A44D44">
        <w:rPr>
          <w:rFonts w:ascii="Verdana" w:hAnsi="Verdana"/>
          <w:sz w:val="23"/>
          <w:szCs w:val="23"/>
        </w:rPr>
        <w:t>n</w:t>
      </w:r>
      <w:r w:rsidR="00A44D44" w:rsidRPr="000A79AF">
        <w:rPr>
          <w:rFonts w:ascii="Verdana" w:hAnsi="Verdana"/>
          <w:sz w:val="23"/>
          <w:szCs w:val="23"/>
        </w:rPr>
        <w:t xml:space="preserve"> gegenüber seheingeschränkten Menschen</w:t>
      </w:r>
      <w:r w:rsidR="00A44D44">
        <w:rPr>
          <w:rFonts w:ascii="Verdana" w:hAnsi="Verdana"/>
          <w:sz w:val="23"/>
          <w:szCs w:val="23"/>
        </w:rPr>
        <w:t xml:space="preserve"> entgegenzuwirken.</w:t>
      </w:r>
    </w:p>
    <w:p w14:paraId="0FA2B558" w14:textId="77777777" w:rsidR="00EF0811" w:rsidRDefault="003360AE" w:rsidP="00287CE6">
      <w:pPr>
        <w:spacing w:before="240" w:after="0" w:line="240" w:lineRule="auto"/>
        <w:rPr>
          <w:rFonts w:ascii="Verdana" w:hAnsi="Verdana" w:cs="Segoe UI"/>
          <w:b/>
          <w:bCs/>
          <w:sz w:val="23"/>
          <w:szCs w:val="23"/>
        </w:rPr>
      </w:pPr>
      <w:bookmarkStart w:id="0" w:name="_Hlk38944745"/>
      <w:bookmarkStart w:id="1" w:name="_Hlk65671919"/>
      <w:r w:rsidRPr="003360AE">
        <w:rPr>
          <w:rFonts w:ascii="Verdana" w:hAnsi="Verdana" w:cs="Segoe UI"/>
          <w:b/>
          <w:bCs/>
          <w:sz w:val="23"/>
          <w:szCs w:val="23"/>
        </w:rPr>
        <w:t>Neue Einsichten – Neue Aussichten</w:t>
      </w:r>
    </w:p>
    <w:p w14:paraId="1449A531" w14:textId="7DFF3D4A" w:rsidR="00527B48" w:rsidRDefault="00EF0811" w:rsidP="00527B48">
      <w:pPr>
        <w:spacing w:before="240" w:after="0"/>
        <w:rPr>
          <w:rFonts w:ascii="Verdana" w:hAnsi="Verdana"/>
          <w:sz w:val="23"/>
          <w:szCs w:val="23"/>
        </w:rPr>
      </w:pPr>
      <w:r w:rsidRPr="00EF0811">
        <w:rPr>
          <w:rFonts w:ascii="Verdana" w:hAnsi="Verdana" w:cs="Segoe UI"/>
          <w:sz w:val="23"/>
          <w:szCs w:val="23"/>
        </w:rPr>
        <w:t xml:space="preserve">Die </w:t>
      </w:r>
      <w:r w:rsidR="007C19DD">
        <w:rPr>
          <w:rFonts w:ascii="Verdana" w:hAnsi="Verdana" w:cs="Segoe UI"/>
          <w:sz w:val="23"/>
          <w:szCs w:val="23"/>
        </w:rPr>
        <w:t>Corona-</w:t>
      </w:r>
      <w:r w:rsidRPr="00EF0811">
        <w:rPr>
          <w:rFonts w:ascii="Verdana" w:hAnsi="Verdana" w:cs="Segoe UI"/>
          <w:sz w:val="23"/>
          <w:szCs w:val="23"/>
        </w:rPr>
        <w:t xml:space="preserve">Pandemie ist ein warnendes Beispiel dafür, was passiert, wenn Gesundheitssysteme schwach und Abstand oder Hygiene nicht möglich sind. </w:t>
      </w:r>
      <w:r w:rsidR="00151164">
        <w:rPr>
          <w:rFonts w:ascii="Verdana" w:hAnsi="Verdana" w:cs="Segoe UI"/>
          <w:sz w:val="23"/>
          <w:szCs w:val="23"/>
        </w:rPr>
        <w:t>D</w:t>
      </w:r>
      <w:r w:rsidR="00EE57A7">
        <w:rPr>
          <w:rFonts w:ascii="Verdana" w:hAnsi="Verdana" w:cs="Segoe UI"/>
          <w:sz w:val="23"/>
          <w:szCs w:val="23"/>
        </w:rPr>
        <w:t xml:space="preserve">as betrifft </w:t>
      </w:r>
      <w:r w:rsidR="000D04DC">
        <w:rPr>
          <w:rFonts w:ascii="Verdana" w:hAnsi="Verdana" w:cs="Arial"/>
          <w:sz w:val="23"/>
          <w:szCs w:val="23"/>
          <w:shd w:val="clear" w:color="auto" w:fill="FFFFFF"/>
        </w:rPr>
        <w:t>besonders</w:t>
      </w:r>
      <w:r w:rsidR="00431BD9" w:rsidRPr="00EA064E">
        <w:rPr>
          <w:rFonts w:ascii="Verdana" w:hAnsi="Verdana" w:cs="Arial"/>
          <w:sz w:val="23"/>
          <w:szCs w:val="23"/>
          <w:shd w:val="clear" w:color="auto" w:fill="FFFFFF"/>
        </w:rPr>
        <w:t xml:space="preserve"> arme Menschen </w:t>
      </w:r>
      <w:r w:rsidR="005044D3">
        <w:rPr>
          <w:rFonts w:ascii="Verdana" w:hAnsi="Verdana" w:cs="Arial"/>
          <w:sz w:val="23"/>
          <w:szCs w:val="23"/>
          <w:shd w:val="clear" w:color="auto" w:fill="FFFFFF"/>
        </w:rPr>
        <w:t>im globalen Süden</w:t>
      </w:r>
      <w:r w:rsidR="00EE57A7">
        <w:rPr>
          <w:rFonts w:ascii="Verdana" w:hAnsi="Verdana" w:cs="Arial"/>
          <w:sz w:val="23"/>
          <w:szCs w:val="23"/>
          <w:shd w:val="clear" w:color="auto" w:fill="FFFFFF"/>
        </w:rPr>
        <w:t>. Auch die Augenkrankheit Trachom ist so ein B</w:t>
      </w:r>
      <w:r w:rsidR="005044D3">
        <w:rPr>
          <w:rFonts w:ascii="Verdana" w:hAnsi="Verdana" w:cs="Arial"/>
          <w:sz w:val="23"/>
          <w:szCs w:val="23"/>
          <w:shd w:val="clear" w:color="auto" w:fill="FFFFFF"/>
        </w:rPr>
        <w:t>eispiel</w:t>
      </w:r>
      <w:r w:rsidR="00431BD9" w:rsidRPr="00EA064E">
        <w:rPr>
          <w:rFonts w:ascii="Verdana" w:hAnsi="Verdana" w:cs="Arial"/>
          <w:sz w:val="23"/>
          <w:szCs w:val="23"/>
          <w:shd w:val="clear" w:color="auto" w:fill="FFFFFF"/>
        </w:rPr>
        <w:t>.</w:t>
      </w:r>
      <w:r w:rsidR="000D04DC">
        <w:rPr>
          <w:rFonts w:ascii="Verdana" w:hAnsi="Verdana" w:cs="Arial"/>
          <w:sz w:val="23"/>
          <w:szCs w:val="23"/>
          <w:shd w:val="clear" w:color="auto" w:fill="FFFFFF"/>
        </w:rPr>
        <w:t xml:space="preserve"> </w:t>
      </w:r>
      <w:r w:rsidR="00EA064E" w:rsidRPr="00EA064E">
        <w:rPr>
          <w:rFonts w:ascii="Verdana" w:hAnsi="Verdana" w:cs="Arial"/>
          <w:sz w:val="23"/>
          <w:szCs w:val="23"/>
          <w:shd w:val="clear" w:color="auto" w:fill="FFFFFF"/>
        </w:rPr>
        <w:t xml:space="preserve">Hierzulande eher selten, ist </w:t>
      </w:r>
      <w:r w:rsidR="00614E02">
        <w:rPr>
          <w:rFonts w:ascii="Verdana" w:hAnsi="Verdana" w:cs="Arial"/>
          <w:sz w:val="23"/>
          <w:szCs w:val="23"/>
          <w:shd w:val="clear" w:color="auto" w:fill="FFFFFF"/>
        </w:rPr>
        <w:t>es</w:t>
      </w:r>
      <w:r w:rsidR="00EA064E" w:rsidRPr="00EA064E">
        <w:rPr>
          <w:rFonts w:ascii="Verdana" w:hAnsi="Verdana" w:cs="Arial"/>
          <w:sz w:val="23"/>
          <w:szCs w:val="23"/>
          <w:shd w:val="clear" w:color="auto" w:fill="FFFFFF"/>
        </w:rPr>
        <w:t xml:space="preserve"> weltweit die häufigste entzündliche Ursache für Erblindung. </w:t>
      </w:r>
      <w:r w:rsidR="00904CDE" w:rsidRPr="00960CAC">
        <w:rPr>
          <w:rFonts w:ascii="Verdana" w:hAnsi="Verdana" w:cs="Arial"/>
          <w:sz w:val="23"/>
          <w:szCs w:val="23"/>
          <w:shd w:val="clear" w:color="auto" w:fill="FFFFFF"/>
        </w:rPr>
        <w:t xml:space="preserve">Organisationen der Entwicklungszusammenarbeit </w:t>
      </w:r>
      <w:r w:rsidR="00960CAC" w:rsidRPr="00960CAC">
        <w:rPr>
          <w:rFonts w:ascii="Verdana" w:hAnsi="Verdana" w:cs="Arial"/>
          <w:sz w:val="23"/>
          <w:szCs w:val="23"/>
          <w:shd w:val="clear" w:color="auto" w:fill="FFFFFF"/>
        </w:rPr>
        <w:t xml:space="preserve">klären </w:t>
      </w:r>
      <w:r w:rsidR="002F671F" w:rsidRPr="00960CAC">
        <w:rPr>
          <w:rFonts w:ascii="Verdana" w:hAnsi="Verdana"/>
          <w:sz w:val="23"/>
          <w:szCs w:val="23"/>
        </w:rPr>
        <w:t xml:space="preserve">in den ärmsten Regionen der Welt </w:t>
      </w:r>
      <w:r w:rsidR="00644011">
        <w:rPr>
          <w:rFonts w:ascii="Verdana" w:hAnsi="Verdana"/>
          <w:sz w:val="23"/>
          <w:szCs w:val="23"/>
        </w:rPr>
        <w:t>auf,</w:t>
      </w:r>
      <w:r w:rsidR="00EE57A7">
        <w:rPr>
          <w:rFonts w:ascii="Verdana" w:hAnsi="Verdana"/>
          <w:sz w:val="23"/>
          <w:szCs w:val="23"/>
        </w:rPr>
        <w:t xml:space="preserve"> wie Händewaschen </w:t>
      </w:r>
      <w:r w:rsidR="00F964F1">
        <w:rPr>
          <w:rFonts w:ascii="Verdana" w:hAnsi="Verdana"/>
          <w:sz w:val="23"/>
          <w:szCs w:val="23"/>
        </w:rPr>
        <w:t xml:space="preserve">davor </w:t>
      </w:r>
      <w:r w:rsidR="00EE57A7">
        <w:rPr>
          <w:rFonts w:ascii="Verdana" w:hAnsi="Verdana"/>
          <w:sz w:val="23"/>
          <w:szCs w:val="23"/>
        </w:rPr>
        <w:t>schützt</w:t>
      </w:r>
      <w:r w:rsidR="00F964F1">
        <w:rPr>
          <w:rFonts w:ascii="Verdana" w:hAnsi="Verdana"/>
          <w:sz w:val="23"/>
          <w:szCs w:val="23"/>
        </w:rPr>
        <w:t>. Sie</w:t>
      </w:r>
      <w:r w:rsidR="00644011">
        <w:rPr>
          <w:rFonts w:ascii="Verdana" w:hAnsi="Verdana"/>
          <w:sz w:val="23"/>
          <w:szCs w:val="23"/>
        </w:rPr>
        <w:t xml:space="preserve"> </w:t>
      </w:r>
      <w:r w:rsidR="00EE57A7">
        <w:rPr>
          <w:rFonts w:ascii="Verdana" w:hAnsi="Verdana"/>
          <w:sz w:val="23"/>
          <w:szCs w:val="23"/>
        </w:rPr>
        <w:t xml:space="preserve">behandeln </w:t>
      </w:r>
      <w:r w:rsidR="00F964F1">
        <w:rPr>
          <w:rFonts w:ascii="Verdana" w:hAnsi="Verdana"/>
          <w:sz w:val="23"/>
          <w:szCs w:val="23"/>
        </w:rPr>
        <w:t xml:space="preserve">Betroffene </w:t>
      </w:r>
      <w:r w:rsidR="00EE57A7">
        <w:rPr>
          <w:rFonts w:ascii="Verdana" w:hAnsi="Verdana"/>
          <w:sz w:val="23"/>
          <w:szCs w:val="23"/>
        </w:rPr>
        <w:t xml:space="preserve">mit </w:t>
      </w:r>
      <w:r w:rsidR="00644011">
        <w:rPr>
          <w:rFonts w:ascii="Verdana" w:hAnsi="Verdana"/>
          <w:sz w:val="23"/>
          <w:szCs w:val="23"/>
        </w:rPr>
        <w:t xml:space="preserve">Antibiotika und </w:t>
      </w:r>
      <w:r w:rsidR="00F964F1">
        <w:rPr>
          <w:rFonts w:ascii="Verdana" w:hAnsi="Verdana"/>
          <w:sz w:val="23"/>
          <w:szCs w:val="23"/>
        </w:rPr>
        <w:t xml:space="preserve">operieren wo nötig am </w:t>
      </w:r>
      <w:r w:rsidR="009977A5" w:rsidRPr="00BC6939">
        <w:rPr>
          <w:rFonts w:ascii="Verdana" w:hAnsi="Verdana"/>
          <w:sz w:val="23"/>
          <w:szCs w:val="23"/>
        </w:rPr>
        <w:t>Lid, um die Sehfähigkeit zu retten. So verschaffen sie den</w:t>
      </w:r>
      <w:r w:rsidR="00BC6939" w:rsidRPr="00BC6939">
        <w:rPr>
          <w:rFonts w:ascii="Verdana" w:hAnsi="Verdana"/>
          <w:sz w:val="23"/>
          <w:szCs w:val="23"/>
        </w:rPr>
        <w:t xml:space="preserve"> Menschen buchstäblich neue Aussichten</w:t>
      </w:r>
      <w:r w:rsidR="002F671F" w:rsidRPr="00BC6939">
        <w:rPr>
          <w:rFonts w:ascii="Verdana" w:hAnsi="Verdana"/>
          <w:sz w:val="23"/>
          <w:szCs w:val="23"/>
        </w:rPr>
        <w:t xml:space="preserve">. </w:t>
      </w:r>
      <w:r w:rsidR="00330E72">
        <w:rPr>
          <w:rFonts w:ascii="Verdana" w:hAnsi="Verdana"/>
          <w:sz w:val="23"/>
          <w:szCs w:val="23"/>
        </w:rPr>
        <w:t xml:space="preserve">Wie es Menschen mit Augenproblemen in Entwicklungsländern ergeht, </w:t>
      </w:r>
      <w:r w:rsidR="000E11AB">
        <w:rPr>
          <w:rFonts w:ascii="Verdana" w:hAnsi="Verdana"/>
          <w:sz w:val="23"/>
          <w:szCs w:val="23"/>
        </w:rPr>
        <w:t>ist eines der Themen der Woche des Sehens</w:t>
      </w:r>
      <w:r w:rsidR="002F671F" w:rsidRPr="00960CAC">
        <w:rPr>
          <w:rFonts w:ascii="Verdana" w:hAnsi="Verdana"/>
          <w:sz w:val="23"/>
          <w:szCs w:val="23"/>
        </w:rPr>
        <w:t>.</w:t>
      </w:r>
      <w:bookmarkEnd w:id="0"/>
      <w:bookmarkEnd w:id="1"/>
    </w:p>
    <w:p w14:paraId="5233B5C5" w14:textId="63F6F609" w:rsidR="00FE20D6" w:rsidRPr="006B2BE3" w:rsidRDefault="00FE20D6" w:rsidP="00527B48">
      <w:pPr>
        <w:spacing w:before="240" w:after="0"/>
        <w:rPr>
          <w:rFonts w:ascii="Verdana" w:hAnsi="Verdana" w:cs="Arial"/>
          <w:b/>
          <w:sz w:val="23"/>
          <w:szCs w:val="23"/>
        </w:rPr>
      </w:pPr>
      <w:r w:rsidRPr="006B2BE3">
        <w:rPr>
          <w:rFonts w:ascii="Verdana" w:hAnsi="Verdana" w:cs="Arial"/>
          <w:b/>
          <w:sz w:val="23"/>
          <w:szCs w:val="23"/>
        </w:rPr>
        <w:t>Die Partner der Woche des Sehens</w:t>
      </w:r>
    </w:p>
    <w:p w14:paraId="24D12FFE" w14:textId="01F0C3B3" w:rsidR="00FE20D6" w:rsidRPr="006B2BE3" w:rsidRDefault="00FE20D6" w:rsidP="00287CE6">
      <w:pPr>
        <w:spacing w:before="240"/>
        <w:rPr>
          <w:rFonts w:ascii="Verdana" w:hAnsi="Verdana" w:cs="Arial"/>
          <w:sz w:val="23"/>
          <w:szCs w:val="23"/>
        </w:rPr>
      </w:pPr>
      <w:r w:rsidRPr="006B2BE3">
        <w:rPr>
          <w:rFonts w:ascii="Verdana" w:hAnsi="Verdana" w:cs="Arial"/>
          <w:sz w:val="23"/>
          <w:szCs w:val="23"/>
        </w:rPr>
        <w:t>Getragen wird die Woche des Sehens von der Christoffel-Blindenmission, dem Deutschen Blinden- und Sehbehindertenverband, dem Berufsverband der Augenärzte</w:t>
      </w:r>
      <w:r w:rsidR="003D2568" w:rsidRPr="006B2BE3">
        <w:rPr>
          <w:rFonts w:ascii="Verdana" w:hAnsi="Verdana" w:cs="Arial"/>
          <w:sz w:val="23"/>
          <w:szCs w:val="23"/>
        </w:rPr>
        <w:t xml:space="preserve"> Deutschlands</w:t>
      </w:r>
      <w:r w:rsidRPr="006B2BE3">
        <w:rPr>
          <w:rFonts w:ascii="Verdana" w:hAnsi="Verdana" w:cs="Arial"/>
          <w:sz w:val="23"/>
          <w:szCs w:val="23"/>
        </w:rPr>
        <w:t xml:space="preserve">, dem Deutschen Komitee zur Verhütung von Blindheit, der Deutschen Ophthalmologischen Gesellschaft, dem Deutschen Verein der Blinden und Sehbehinderten in Studium und Beruf sowie </w:t>
      </w:r>
      <w:r w:rsidR="00C007D6" w:rsidRPr="006B2BE3">
        <w:rPr>
          <w:rFonts w:ascii="Verdana" w:hAnsi="Verdana" w:cs="Arial"/>
          <w:sz w:val="23"/>
          <w:szCs w:val="23"/>
        </w:rPr>
        <w:t xml:space="preserve">der </w:t>
      </w:r>
      <w:r w:rsidRPr="006B2BE3">
        <w:rPr>
          <w:rFonts w:ascii="Verdana" w:hAnsi="Verdana" w:cs="Arial"/>
          <w:sz w:val="23"/>
          <w:szCs w:val="23"/>
        </w:rPr>
        <w:t xml:space="preserve">PRO RETINA Deutschland. </w:t>
      </w:r>
      <w:r w:rsidR="009079F5" w:rsidRPr="006B2BE3">
        <w:rPr>
          <w:rFonts w:ascii="Verdana" w:hAnsi="Verdana" w:cs="Arial"/>
          <w:sz w:val="23"/>
          <w:szCs w:val="23"/>
        </w:rPr>
        <w:t>Unterstützt wird sie zudem von Aktion Mensch</w:t>
      </w:r>
      <w:r w:rsidR="00F60B22">
        <w:rPr>
          <w:rFonts w:ascii="Verdana" w:hAnsi="Verdana" w:cs="Arial"/>
          <w:sz w:val="23"/>
          <w:szCs w:val="23"/>
        </w:rPr>
        <w:t xml:space="preserve"> und</w:t>
      </w:r>
      <w:r w:rsidR="005D479D" w:rsidRPr="006B2BE3">
        <w:rPr>
          <w:rFonts w:ascii="Verdana" w:hAnsi="Verdana" w:cs="Arial"/>
          <w:sz w:val="23"/>
          <w:szCs w:val="23"/>
        </w:rPr>
        <w:t xml:space="preserve"> ZEISS</w:t>
      </w:r>
      <w:r w:rsidR="009079F5" w:rsidRPr="006B2BE3">
        <w:rPr>
          <w:rFonts w:ascii="Verdana" w:hAnsi="Verdana" w:cs="Arial"/>
          <w:sz w:val="23"/>
          <w:szCs w:val="23"/>
        </w:rPr>
        <w:t>.</w:t>
      </w:r>
    </w:p>
    <w:p w14:paraId="082AEC8F" w14:textId="77777777" w:rsidR="00FE20D6" w:rsidRPr="00B135AD" w:rsidRDefault="00FE20D6" w:rsidP="00287CE6">
      <w:pPr>
        <w:spacing w:before="240"/>
        <w:rPr>
          <w:rFonts w:ascii="Verdana" w:hAnsi="Verdana" w:cs="Arial"/>
          <w:b/>
          <w:sz w:val="23"/>
          <w:szCs w:val="23"/>
        </w:rPr>
      </w:pPr>
      <w:r w:rsidRPr="00B135AD">
        <w:rPr>
          <w:rFonts w:ascii="Verdana" w:hAnsi="Verdana" w:cs="Arial"/>
          <w:b/>
          <w:sz w:val="23"/>
          <w:szCs w:val="23"/>
        </w:rPr>
        <w:t>Unser Service für Sie</w:t>
      </w:r>
    </w:p>
    <w:p w14:paraId="5836B099" w14:textId="4F602517" w:rsidR="00286DD3" w:rsidRDefault="00FE20D6" w:rsidP="00287CE6">
      <w:pPr>
        <w:spacing w:before="240" w:after="0"/>
        <w:rPr>
          <w:rFonts w:ascii="Verdana" w:hAnsi="Verdana" w:cs="Arial"/>
          <w:sz w:val="23"/>
          <w:szCs w:val="23"/>
        </w:rPr>
      </w:pPr>
      <w:r w:rsidRPr="00B135AD">
        <w:rPr>
          <w:rFonts w:ascii="Verdana" w:hAnsi="Verdana" w:cs="Arial"/>
          <w:sz w:val="23"/>
          <w:szCs w:val="23"/>
        </w:rPr>
        <w:t xml:space="preserve">Unter </w:t>
      </w:r>
      <w:hyperlink r:id="rId10" w:history="1">
        <w:r w:rsidRPr="00B135AD">
          <w:rPr>
            <w:rStyle w:val="Hyperlink"/>
            <w:rFonts w:ascii="Verdana" w:hAnsi="Verdana" w:cs="Arial"/>
            <w:sz w:val="23"/>
            <w:szCs w:val="23"/>
          </w:rPr>
          <w:t>www.woche-des-sehens.de</w:t>
        </w:r>
      </w:hyperlink>
      <w:r w:rsidRPr="00B135AD">
        <w:rPr>
          <w:rFonts w:ascii="Verdana" w:hAnsi="Verdana" w:cs="Arial"/>
          <w:sz w:val="23"/>
          <w:szCs w:val="23"/>
        </w:rPr>
        <w:t xml:space="preserve"> finden Sie ab Juli 20</w:t>
      </w:r>
      <w:r w:rsidR="00FE43CC">
        <w:rPr>
          <w:rFonts w:ascii="Verdana" w:hAnsi="Verdana" w:cs="Arial"/>
          <w:sz w:val="23"/>
          <w:szCs w:val="23"/>
        </w:rPr>
        <w:t>2</w:t>
      </w:r>
      <w:r w:rsidR="00FB4C8D">
        <w:rPr>
          <w:rFonts w:ascii="Verdana" w:hAnsi="Verdana" w:cs="Arial"/>
          <w:sz w:val="23"/>
          <w:szCs w:val="23"/>
        </w:rPr>
        <w:t>1</w:t>
      </w:r>
      <w:r w:rsidRPr="00B135AD">
        <w:rPr>
          <w:rFonts w:ascii="Verdana" w:hAnsi="Verdana" w:cs="Arial"/>
          <w:sz w:val="23"/>
          <w:szCs w:val="23"/>
        </w:rPr>
        <w:t xml:space="preserve"> umfangreiche Pressematerialien zu Augenkrankheiten, Vorsorge, Therapien, Hilfsmitteln und mehr. </w:t>
      </w:r>
      <w:r w:rsidR="00F86949">
        <w:rPr>
          <w:rFonts w:ascii="Verdana" w:hAnsi="Verdana" w:cs="Arial"/>
          <w:sz w:val="23"/>
          <w:szCs w:val="23"/>
        </w:rPr>
        <w:t>E</w:t>
      </w:r>
      <w:r w:rsidR="00A17FB0" w:rsidRPr="00A17FB0">
        <w:rPr>
          <w:rFonts w:ascii="Verdana" w:hAnsi="Verdana" w:cs="Arial"/>
          <w:sz w:val="23"/>
          <w:szCs w:val="23"/>
        </w:rPr>
        <w:t>ventuell</w:t>
      </w:r>
      <w:r w:rsidR="003527A4">
        <w:rPr>
          <w:rFonts w:ascii="Verdana" w:hAnsi="Verdana" w:cs="Arial"/>
          <w:sz w:val="23"/>
          <w:szCs w:val="23"/>
        </w:rPr>
        <w:t>e</w:t>
      </w:r>
      <w:r w:rsidR="00A17FB0" w:rsidRPr="00A17FB0">
        <w:rPr>
          <w:rFonts w:ascii="Verdana" w:hAnsi="Verdana" w:cs="Arial"/>
          <w:sz w:val="23"/>
          <w:szCs w:val="23"/>
        </w:rPr>
        <w:t xml:space="preserve"> Änderungen aufgrund der Corona-Pandemie </w:t>
      </w:r>
      <w:r w:rsidR="00F86949">
        <w:rPr>
          <w:rFonts w:ascii="Verdana" w:hAnsi="Verdana" w:cs="Arial"/>
          <w:sz w:val="23"/>
          <w:szCs w:val="23"/>
        </w:rPr>
        <w:t>entnehmen Sie bitte der</w:t>
      </w:r>
      <w:r w:rsidR="00A17FB0" w:rsidRPr="00A17FB0">
        <w:rPr>
          <w:rFonts w:ascii="Verdana" w:hAnsi="Verdana" w:cs="Arial"/>
          <w:sz w:val="23"/>
          <w:szCs w:val="23"/>
        </w:rPr>
        <w:t xml:space="preserve"> Website </w:t>
      </w:r>
      <w:hyperlink r:id="rId11" w:history="1">
        <w:r w:rsidR="00286DD3" w:rsidRPr="00634B56">
          <w:rPr>
            <w:rStyle w:val="Hyperlink"/>
            <w:rFonts w:ascii="Verdana" w:hAnsi="Verdana" w:cs="Arial"/>
            <w:sz w:val="23"/>
            <w:szCs w:val="23"/>
          </w:rPr>
          <w:t>www.woche-des-sehens.de/corona</w:t>
        </w:r>
      </w:hyperlink>
      <w:r w:rsidR="00A17FB0" w:rsidRPr="00A17FB0">
        <w:rPr>
          <w:rFonts w:ascii="Verdana" w:hAnsi="Verdana" w:cs="Arial"/>
          <w:sz w:val="23"/>
          <w:szCs w:val="23"/>
        </w:rPr>
        <w:t xml:space="preserve">. </w:t>
      </w:r>
      <w:r w:rsidRPr="00B135AD">
        <w:rPr>
          <w:rFonts w:ascii="Verdana" w:hAnsi="Verdana" w:cs="Arial"/>
          <w:sz w:val="23"/>
          <w:szCs w:val="23"/>
        </w:rPr>
        <w:t xml:space="preserve">Gerne unterstützen wir </w:t>
      </w:r>
      <w:r w:rsidR="000D49D3">
        <w:rPr>
          <w:rFonts w:ascii="Verdana" w:hAnsi="Verdana" w:cs="Arial"/>
          <w:sz w:val="23"/>
          <w:szCs w:val="23"/>
        </w:rPr>
        <w:t>Sie</w:t>
      </w:r>
      <w:r w:rsidRPr="00B135AD">
        <w:rPr>
          <w:rFonts w:ascii="Verdana" w:hAnsi="Verdana" w:cs="Arial"/>
          <w:sz w:val="23"/>
          <w:szCs w:val="23"/>
        </w:rPr>
        <w:t xml:space="preserve"> mit </w:t>
      </w:r>
      <w:proofErr w:type="spellStart"/>
      <w:r w:rsidRPr="00B135AD">
        <w:rPr>
          <w:rFonts w:ascii="Verdana" w:hAnsi="Verdana" w:cs="Arial"/>
          <w:sz w:val="23"/>
          <w:szCs w:val="23"/>
        </w:rPr>
        <w:t>Reportagethemen</w:t>
      </w:r>
      <w:proofErr w:type="spellEnd"/>
      <w:r w:rsidRPr="00B135AD">
        <w:rPr>
          <w:rFonts w:ascii="Verdana" w:hAnsi="Verdana" w:cs="Arial"/>
          <w:sz w:val="23"/>
          <w:szCs w:val="23"/>
        </w:rPr>
        <w:t xml:space="preserve"> und </w:t>
      </w:r>
      <w:r w:rsidR="00B86E58">
        <w:rPr>
          <w:rFonts w:ascii="Verdana" w:hAnsi="Verdana" w:cs="Arial"/>
          <w:sz w:val="23"/>
          <w:szCs w:val="23"/>
        </w:rPr>
        <w:t>vermitteln</w:t>
      </w:r>
      <w:r w:rsidRPr="00B135AD">
        <w:rPr>
          <w:rFonts w:ascii="Verdana" w:hAnsi="Verdana" w:cs="Arial"/>
          <w:sz w:val="23"/>
          <w:szCs w:val="23"/>
        </w:rPr>
        <w:t xml:space="preserve"> Interviewpartner. </w:t>
      </w:r>
    </w:p>
    <w:p w14:paraId="3BC28057" w14:textId="77777777" w:rsidR="000934D3" w:rsidRDefault="000934D3" w:rsidP="00286DD3">
      <w:pPr>
        <w:spacing w:after="0"/>
        <w:rPr>
          <w:rFonts w:ascii="Verdana" w:hAnsi="Verdana" w:cs="Arial"/>
          <w:sz w:val="23"/>
          <w:szCs w:val="23"/>
        </w:rPr>
      </w:pPr>
    </w:p>
    <w:p w14:paraId="56188274" w14:textId="77777777" w:rsidR="00FB327E" w:rsidRDefault="00FB327E" w:rsidP="00286DD3">
      <w:pPr>
        <w:spacing w:after="0"/>
        <w:rPr>
          <w:rFonts w:ascii="Verdana" w:hAnsi="Verdana" w:cs="Arial"/>
          <w:sz w:val="23"/>
          <w:szCs w:val="23"/>
          <w:u w:val="single"/>
        </w:rPr>
      </w:pPr>
    </w:p>
    <w:p w14:paraId="334D47CF" w14:textId="3C990264" w:rsidR="00FE20D6" w:rsidRPr="00B135AD" w:rsidRDefault="00FE20D6" w:rsidP="00286DD3">
      <w:pPr>
        <w:spacing w:after="0"/>
        <w:rPr>
          <w:rFonts w:ascii="Verdana" w:hAnsi="Verdana" w:cs="Arial"/>
          <w:sz w:val="23"/>
          <w:szCs w:val="23"/>
          <w:u w:val="single"/>
        </w:rPr>
      </w:pPr>
      <w:r w:rsidRPr="00B135AD">
        <w:rPr>
          <w:rFonts w:ascii="Verdana" w:hAnsi="Verdana" w:cs="Arial"/>
          <w:sz w:val="23"/>
          <w:szCs w:val="23"/>
          <w:u w:val="single"/>
        </w:rPr>
        <w:t xml:space="preserve">Pressekontakt: </w:t>
      </w:r>
    </w:p>
    <w:p w14:paraId="36C8985B" w14:textId="77777777" w:rsidR="00CD03B5" w:rsidRPr="00B135AD" w:rsidRDefault="00CD03B5" w:rsidP="00286DD3">
      <w:pPr>
        <w:spacing w:after="0"/>
        <w:rPr>
          <w:rFonts w:ascii="Verdana" w:hAnsi="Verdana" w:cs="Arial"/>
          <w:sz w:val="23"/>
          <w:szCs w:val="23"/>
        </w:rPr>
      </w:pPr>
    </w:p>
    <w:p w14:paraId="4889B1D3" w14:textId="56288D51" w:rsidR="00CD03B5" w:rsidRDefault="00CD03B5" w:rsidP="00286DD3">
      <w:pPr>
        <w:spacing w:after="0"/>
        <w:rPr>
          <w:rFonts w:ascii="Verdana" w:hAnsi="Verdana" w:cs="Arial"/>
          <w:sz w:val="23"/>
          <w:szCs w:val="23"/>
        </w:rPr>
      </w:pPr>
      <w:r w:rsidRPr="00B135AD">
        <w:rPr>
          <w:rFonts w:ascii="Verdana" w:hAnsi="Verdana" w:cs="Arial"/>
          <w:sz w:val="23"/>
          <w:szCs w:val="23"/>
        </w:rPr>
        <w:t>Gern beantworten wir Ihre Fragen zur „Woche des Sehens“ und den Schwerpunktthemen</w:t>
      </w:r>
      <w:r w:rsidR="002A7FBF">
        <w:rPr>
          <w:rFonts w:ascii="Verdana" w:hAnsi="Verdana" w:cs="Arial"/>
          <w:sz w:val="23"/>
          <w:szCs w:val="23"/>
        </w:rPr>
        <w:t>:</w:t>
      </w:r>
    </w:p>
    <w:p w14:paraId="171E90D4" w14:textId="77777777" w:rsidR="003C7863" w:rsidRPr="00B135AD" w:rsidRDefault="003C7863" w:rsidP="00286DD3">
      <w:pPr>
        <w:spacing w:after="0"/>
        <w:rPr>
          <w:rFonts w:ascii="Verdana" w:hAnsi="Verdana" w:cs="Arial"/>
          <w:sz w:val="23"/>
          <w:szCs w:val="23"/>
        </w:rPr>
      </w:pPr>
    </w:p>
    <w:p w14:paraId="40D46DF1" w14:textId="77777777" w:rsidR="00CD03B5" w:rsidRPr="00B135AD" w:rsidRDefault="00CD03B5" w:rsidP="00286DD3">
      <w:pPr>
        <w:spacing w:after="0"/>
        <w:rPr>
          <w:rFonts w:ascii="Verdana" w:hAnsi="Verdana" w:cs="Arial"/>
          <w:sz w:val="23"/>
          <w:szCs w:val="23"/>
        </w:rPr>
      </w:pPr>
      <w:r w:rsidRPr="00B135AD">
        <w:rPr>
          <w:rFonts w:ascii="Verdana" w:hAnsi="Verdana" w:cs="Arial"/>
          <w:sz w:val="23"/>
          <w:szCs w:val="23"/>
        </w:rPr>
        <w:lastRenderedPageBreak/>
        <w:t>Schwerpunkt „Blindheit und Sehbehinderung in Deutschland“:</w:t>
      </w:r>
    </w:p>
    <w:p w14:paraId="308A9BC8" w14:textId="77777777" w:rsidR="003B14D4" w:rsidRPr="00B135AD" w:rsidRDefault="003B14D4" w:rsidP="00286DD3">
      <w:pPr>
        <w:spacing w:after="0"/>
        <w:rPr>
          <w:rFonts w:ascii="Verdana" w:hAnsi="Verdana" w:cs="Arial"/>
          <w:sz w:val="23"/>
          <w:szCs w:val="23"/>
        </w:rPr>
      </w:pPr>
      <w:r w:rsidRPr="00B135AD">
        <w:rPr>
          <w:rFonts w:ascii="Verdana" w:hAnsi="Verdana" w:cs="Arial"/>
          <w:sz w:val="23"/>
          <w:szCs w:val="23"/>
        </w:rPr>
        <w:t>Volker Lenk</w:t>
      </w:r>
    </w:p>
    <w:p w14:paraId="50870A57" w14:textId="77777777" w:rsidR="003B14D4" w:rsidRPr="00B135AD" w:rsidRDefault="00CD03B5" w:rsidP="00286DD3">
      <w:pPr>
        <w:spacing w:after="0"/>
        <w:rPr>
          <w:rFonts w:ascii="Verdana" w:hAnsi="Verdana" w:cs="Arial"/>
          <w:sz w:val="23"/>
          <w:szCs w:val="23"/>
        </w:rPr>
      </w:pPr>
      <w:r w:rsidRPr="00B135AD">
        <w:rPr>
          <w:rFonts w:ascii="Verdana" w:hAnsi="Verdana" w:cs="Arial"/>
          <w:sz w:val="23"/>
          <w:szCs w:val="23"/>
        </w:rPr>
        <w:t>E-</w:t>
      </w:r>
      <w:r w:rsidR="003B14D4" w:rsidRPr="00B135AD">
        <w:rPr>
          <w:rFonts w:ascii="Verdana" w:hAnsi="Verdana" w:cs="Arial"/>
          <w:sz w:val="23"/>
          <w:szCs w:val="23"/>
        </w:rPr>
        <w:t xml:space="preserve">Mail: </w:t>
      </w:r>
      <w:hyperlink r:id="rId12" w:history="1">
        <w:r w:rsidR="003B14D4" w:rsidRPr="00B135AD">
          <w:rPr>
            <w:rStyle w:val="Hyperlink"/>
            <w:rFonts w:ascii="Verdana" w:hAnsi="Verdana" w:cs="Arial"/>
            <w:sz w:val="23"/>
            <w:szCs w:val="23"/>
          </w:rPr>
          <w:t>v.lenk@dbsv.org</w:t>
        </w:r>
      </w:hyperlink>
    </w:p>
    <w:p w14:paraId="67A49EC5" w14:textId="77777777" w:rsidR="003B14D4" w:rsidRPr="00B135AD" w:rsidRDefault="003B14D4" w:rsidP="00286DD3">
      <w:pPr>
        <w:spacing w:after="0"/>
        <w:rPr>
          <w:rFonts w:ascii="Verdana" w:hAnsi="Verdana" w:cs="Arial"/>
          <w:sz w:val="23"/>
          <w:szCs w:val="23"/>
          <w:lang w:val="fr-FR"/>
        </w:rPr>
      </w:pPr>
      <w:r w:rsidRPr="00B135AD">
        <w:rPr>
          <w:rFonts w:ascii="Verdana" w:hAnsi="Verdana" w:cs="Arial"/>
          <w:sz w:val="23"/>
          <w:szCs w:val="23"/>
          <w:lang w:val="fr-FR"/>
        </w:rPr>
        <w:t>Tel</w:t>
      </w:r>
      <w:proofErr w:type="gramStart"/>
      <w:r w:rsidRPr="00B135AD">
        <w:rPr>
          <w:rFonts w:ascii="Verdana" w:hAnsi="Verdana" w:cs="Arial"/>
          <w:sz w:val="23"/>
          <w:szCs w:val="23"/>
          <w:lang w:val="fr-FR"/>
        </w:rPr>
        <w:t>.:</w:t>
      </w:r>
      <w:proofErr w:type="gramEnd"/>
      <w:r w:rsidRPr="00B135AD">
        <w:rPr>
          <w:rFonts w:ascii="Verdana" w:hAnsi="Verdana" w:cs="Arial"/>
          <w:sz w:val="23"/>
          <w:szCs w:val="23"/>
          <w:lang w:val="fr-FR"/>
        </w:rPr>
        <w:t xml:space="preserve"> 030 / 28 53 87-140</w:t>
      </w:r>
    </w:p>
    <w:p w14:paraId="316BCC60" w14:textId="77777777" w:rsidR="003B14D4" w:rsidRPr="00B135AD" w:rsidRDefault="003B14D4" w:rsidP="00286DD3">
      <w:pPr>
        <w:spacing w:after="0"/>
        <w:rPr>
          <w:rFonts w:ascii="Verdana" w:hAnsi="Verdana" w:cs="Arial"/>
          <w:sz w:val="23"/>
          <w:szCs w:val="23"/>
          <w:lang w:val="fr-FR"/>
        </w:rPr>
      </w:pPr>
    </w:p>
    <w:p w14:paraId="0F8C4C6E" w14:textId="06F02AD2" w:rsidR="00CD03B5" w:rsidRPr="00B135AD" w:rsidRDefault="00CD03B5" w:rsidP="00286DD3">
      <w:pPr>
        <w:spacing w:after="0"/>
        <w:rPr>
          <w:rFonts w:ascii="Verdana" w:hAnsi="Verdana" w:cs="Arial"/>
          <w:sz w:val="23"/>
          <w:szCs w:val="23"/>
        </w:rPr>
      </w:pPr>
      <w:r w:rsidRPr="00B135AD">
        <w:rPr>
          <w:rFonts w:ascii="Verdana" w:hAnsi="Verdana" w:cs="Arial"/>
          <w:sz w:val="23"/>
          <w:szCs w:val="23"/>
        </w:rPr>
        <w:t>Schwerpunkt „</w:t>
      </w:r>
      <w:r w:rsidR="003D2568" w:rsidRPr="00B135AD">
        <w:rPr>
          <w:rFonts w:ascii="Verdana" w:hAnsi="Verdana" w:cs="Arial"/>
          <w:sz w:val="23"/>
          <w:szCs w:val="23"/>
        </w:rPr>
        <w:t>Augen</w:t>
      </w:r>
      <w:r w:rsidR="000934D3">
        <w:rPr>
          <w:rFonts w:ascii="Verdana" w:hAnsi="Verdana" w:cs="Arial"/>
          <w:sz w:val="23"/>
          <w:szCs w:val="23"/>
        </w:rPr>
        <w:t>medizin</w:t>
      </w:r>
      <w:r w:rsidRPr="00B135AD">
        <w:rPr>
          <w:rFonts w:ascii="Verdana" w:hAnsi="Verdana" w:cs="Arial"/>
          <w:sz w:val="23"/>
          <w:szCs w:val="23"/>
        </w:rPr>
        <w:t>“:</w:t>
      </w:r>
    </w:p>
    <w:p w14:paraId="145CCB5D" w14:textId="77777777" w:rsidR="00FE20D6" w:rsidRPr="00B135AD" w:rsidRDefault="00FE20D6" w:rsidP="00286DD3">
      <w:pPr>
        <w:spacing w:after="0"/>
        <w:rPr>
          <w:rFonts w:ascii="Verdana" w:hAnsi="Verdana" w:cs="Arial"/>
          <w:sz w:val="23"/>
          <w:szCs w:val="23"/>
        </w:rPr>
      </w:pPr>
      <w:r w:rsidRPr="00B135AD">
        <w:rPr>
          <w:rFonts w:ascii="Verdana" w:hAnsi="Verdana" w:cs="Arial"/>
          <w:sz w:val="23"/>
          <w:szCs w:val="23"/>
        </w:rPr>
        <w:t>Jeanette Prautzsch</w:t>
      </w:r>
    </w:p>
    <w:p w14:paraId="46F2797D" w14:textId="77777777" w:rsidR="00FE20D6" w:rsidRPr="00B135AD" w:rsidRDefault="00CD03B5" w:rsidP="00286DD3">
      <w:pPr>
        <w:spacing w:after="0"/>
        <w:rPr>
          <w:rFonts w:ascii="Verdana" w:hAnsi="Verdana" w:cs="Arial"/>
          <w:sz w:val="23"/>
          <w:szCs w:val="23"/>
        </w:rPr>
      </w:pPr>
      <w:r w:rsidRPr="00B135AD">
        <w:rPr>
          <w:rFonts w:ascii="Verdana" w:hAnsi="Verdana" w:cs="Arial"/>
          <w:sz w:val="23"/>
          <w:szCs w:val="23"/>
        </w:rPr>
        <w:t>E-</w:t>
      </w:r>
      <w:r w:rsidR="00FE20D6" w:rsidRPr="00B135AD">
        <w:rPr>
          <w:rFonts w:ascii="Verdana" w:hAnsi="Verdana" w:cs="Arial"/>
          <w:sz w:val="23"/>
          <w:szCs w:val="23"/>
        </w:rPr>
        <w:t xml:space="preserve">Mail: </w:t>
      </w:r>
      <w:hyperlink r:id="rId13" w:history="1">
        <w:r w:rsidR="00FE20D6" w:rsidRPr="00B135AD">
          <w:rPr>
            <w:rStyle w:val="Hyperlink"/>
            <w:rFonts w:ascii="Verdana" w:hAnsi="Verdana" w:cs="Arial"/>
            <w:sz w:val="23"/>
            <w:szCs w:val="23"/>
          </w:rPr>
          <w:t>pressekontakt@augeninfo.de</w:t>
        </w:r>
      </w:hyperlink>
    </w:p>
    <w:p w14:paraId="5F2B8DEB" w14:textId="77777777" w:rsidR="00FE20D6" w:rsidRPr="00B135AD" w:rsidRDefault="00FE20D6" w:rsidP="00286DD3">
      <w:pPr>
        <w:spacing w:after="0"/>
        <w:rPr>
          <w:rFonts w:ascii="Verdana" w:hAnsi="Verdana" w:cs="Arial"/>
          <w:sz w:val="23"/>
          <w:szCs w:val="23"/>
        </w:rPr>
      </w:pPr>
      <w:r w:rsidRPr="00B135AD">
        <w:rPr>
          <w:rFonts w:ascii="Verdana" w:hAnsi="Verdana" w:cs="Arial"/>
          <w:sz w:val="23"/>
          <w:szCs w:val="23"/>
        </w:rPr>
        <w:t>Tel.: 0160 / 303 23 90</w:t>
      </w:r>
    </w:p>
    <w:p w14:paraId="24F06496" w14:textId="77777777" w:rsidR="00CD03B5" w:rsidRPr="00B135AD" w:rsidRDefault="00CD03B5" w:rsidP="00286DD3">
      <w:pPr>
        <w:spacing w:after="0"/>
        <w:rPr>
          <w:rFonts w:ascii="Verdana" w:hAnsi="Verdana" w:cs="Arial"/>
          <w:sz w:val="23"/>
          <w:szCs w:val="23"/>
          <w:lang w:val="fr-FR"/>
        </w:rPr>
      </w:pPr>
    </w:p>
    <w:p w14:paraId="354F9DC4" w14:textId="34B7D7C5" w:rsidR="00CD03B5" w:rsidRPr="00B135AD" w:rsidRDefault="00CD03B5" w:rsidP="00286DD3">
      <w:pPr>
        <w:spacing w:after="0"/>
        <w:rPr>
          <w:rFonts w:ascii="Verdana" w:hAnsi="Verdana" w:cs="Arial"/>
          <w:sz w:val="23"/>
          <w:szCs w:val="23"/>
        </w:rPr>
      </w:pPr>
      <w:r w:rsidRPr="00B135AD">
        <w:rPr>
          <w:rFonts w:ascii="Verdana" w:hAnsi="Verdana" w:cs="Arial"/>
          <w:sz w:val="23"/>
          <w:szCs w:val="23"/>
        </w:rPr>
        <w:t xml:space="preserve">Schwerpunkt „Blindheit und Sehbehinderung </w:t>
      </w:r>
      <w:r w:rsidR="00287CE6">
        <w:rPr>
          <w:rFonts w:ascii="Verdana" w:hAnsi="Verdana" w:cs="Arial"/>
          <w:sz w:val="23"/>
          <w:szCs w:val="23"/>
        </w:rPr>
        <w:t>weltweit</w:t>
      </w:r>
      <w:r w:rsidRPr="00B135AD">
        <w:rPr>
          <w:rFonts w:ascii="Verdana" w:hAnsi="Verdana" w:cs="Arial"/>
          <w:sz w:val="23"/>
          <w:szCs w:val="23"/>
        </w:rPr>
        <w:t>“:</w:t>
      </w:r>
    </w:p>
    <w:p w14:paraId="4A6448C9" w14:textId="5B026C95" w:rsidR="00CD03B5" w:rsidRPr="00A17FB0" w:rsidRDefault="00B620E2" w:rsidP="00286DD3">
      <w:pPr>
        <w:spacing w:after="0"/>
        <w:rPr>
          <w:rFonts w:ascii="Verdana" w:hAnsi="Verdana" w:cs="Arial"/>
          <w:sz w:val="23"/>
          <w:szCs w:val="23"/>
        </w:rPr>
      </w:pPr>
      <w:r w:rsidRPr="00A17FB0">
        <w:rPr>
          <w:rFonts w:ascii="Verdana" w:hAnsi="Verdana" w:cs="Arial"/>
          <w:sz w:val="23"/>
          <w:szCs w:val="23"/>
        </w:rPr>
        <w:t>Ma</w:t>
      </w:r>
      <w:r>
        <w:rPr>
          <w:rFonts w:ascii="Verdana" w:hAnsi="Verdana" w:cs="Arial"/>
          <w:sz w:val="23"/>
          <w:szCs w:val="23"/>
        </w:rPr>
        <w:t>rion Muhalia</w:t>
      </w:r>
    </w:p>
    <w:p w14:paraId="04492608" w14:textId="2BE9C5D9" w:rsidR="00CD03B5" w:rsidRPr="00A17FB0" w:rsidRDefault="00CD03B5" w:rsidP="00286DD3">
      <w:pPr>
        <w:spacing w:after="0"/>
        <w:rPr>
          <w:rFonts w:ascii="Verdana" w:hAnsi="Verdana" w:cs="Arial"/>
          <w:sz w:val="23"/>
          <w:szCs w:val="23"/>
        </w:rPr>
      </w:pPr>
      <w:r w:rsidRPr="00A17FB0">
        <w:rPr>
          <w:rFonts w:ascii="Verdana" w:hAnsi="Verdana" w:cs="Arial"/>
          <w:sz w:val="23"/>
          <w:szCs w:val="23"/>
        </w:rPr>
        <w:t>E-Mail:</w:t>
      </w:r>
      <w:r w:rsidR="00B620E2" w:rsidRPr="00A17FB0">
        <w:rPr>
          <w:rFonts w:ascii="Verdana" w:hAnsi="Verdana" w:cs="Arial"/>
          <w:sz w:val="23"/>
          <w:szCs w:val="23"/>
        </w:rPr>
        <w:t xml:space="preserve"> </w:t>
      </w:r>
      <w:hyperlink r:id="rId14" w:history="1">
        <w:r w:rsidR="00A17FB0" w:rsidRPr="00634B56">
          <w:rPr>
            <w:rStyle w:val="Hyperlink"/>
            <w:rFonts w:ascii="Verdana" w:hAnsi="Verdana" w:cs="Arial"/>
            <w:sz w:val="23"/>
            <w:szCs w:val="23"/>
          </w:rPr>
          <w:t>presse@cbm.org</w:t>
        </w:r>
      </w:hyperlink>
      <w:r w:rsidR="00A17FB0">
        <w:rPr>
          <w:rFonts w:ascii="Verdana" w:hAnsi="Verdana" w:cs="Arial"/>
          <w:sz w:val="23"/>
          <w:szCs w:val="23"/>
        </w:rPr>
        <w:t xml:space="preserve"> </w:t>
      </w:r>
      <w:r w:rsidR="00B13818" w:rsidRPr="00A17FB0">
        <w:rPr>
          <w:rFonts w:ascii="Verdana" w:hAnsi="Verdana" w:cs="Arial"/>
          <w:sz w:val="23"/>
          <w:szCs w:val="23"/>
        </w:rPr>
        <w:t xml:space="preserve"> </w:t>
      </w:r>
    </w:p>
    <w:p w14:paraId="0544C0AD" w14:textId="01D44612" w:rsidR="00CD03B5" w:rsidRPr="00A17FB0" w:rsidRDefault="00CD03B5" w:rsidP="00286DD3">
      <w:pPr>
        <w:spacing w:after="0"/>
        <w:rPr>
          <w:rFonts w:ascii="Verdana" w:hAnsi="Verdana" w:cs="Arial"/>
          <w:sz w:val="23"/>
          <w:szCs w:val="23"/>
        </w:rPr>
      </w:pPr>
      <w:r w:rsidRPr="00A17FB0">
        <w:rPr>
          <w:rFonts w:ascii="Verdana" w:hAnsi="Verdana" w:cs="Arial"/>
          <w:sz w:val="23"/>
          <w:szCs w:val="23"/>
        </w:rPr>
        <w:t>Tel:</w:t>
      </w:r>
      <w:r w:rsidR="00B13818" w:rsidRPr="00A17FB0">
        <w:rPr>
          <w:rFonts w:ascii="Verdana" w:hAnsi="Verdana" w:cs="Arial"/>
          <w:sz w:val="23"/>
          <w:szCs w:val="23"/>
        </w:rPr>
        <w:t xml:space="preserve"> 06251 / 131-</w:t>
      </w:r>
      <w:r w:rsidR="00B620E2" w:rsidRPr="00A17FB0">
        <w:rPr>
          <w:rFonts w:ascii="Verdana" w:hAnsi="Verdana" w:cs="Arial"/>
          <w:sz w:val="23"/>
          <w:szCs w:val="23"/>
        </w:rPr>
        <w:t>341</w:t>
      </w:r>
    </w:p>
    <w:p w14:paraId="39A05011" w14:textId="77777777" w:rsidR="00CD03B5" w:rsidRPr="00A17FB0" w:rsidRDefault="00CD03B5" w:rsidP="00CD03B5">
      <w:pPr>
        <w:spacing w:after="0" w:line="240" w:lineRule="auto"/>
        <w:rPr>
          <w:rFonts w:ascii="Arial" w:hAnsi="Arial" w:cs="Arial"/>
        </w:rPr>
      </w:pPr>
    </w:p>
    <w:sectPr w:rsidR="00CD03B5" w:rsidRPr="00A17FB0" w:rsidSect="006249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D6"/>
    <w:rsid w:val="00000621"/>
    <w:rsid w:val="00003B0E"/>
    <w:rsid w:val="00014411"/>
    <w:rsid w:val="000270EA"/>
    <w:rsid w:val="00040DFB"/>
    <w:rsid w:val="00047C9C"/>
    <w:rsid w:val="00057F7F"/>
    <w:rsid w:val="00067EAE"/>
    <w:rsid w:val="000720BA"/>
    <w:rsid w:val="00073814"/>
    <w:rsid w:val="000835FE"/>
    <w:rsid w:val="000934D3"/>
    <w:rsid w:val="000979E7"/>
    <w:rsid w:val="000A1893"/>
    <w:rsid w:val="000A4282"/>
    <w:rsid w:val="000C5A09"/>
    <w:rsid w:val="000D04DC"/>
    <w:rsid w:val="000D336D"/>
    <w:rsid w:val="000D49D3"/>
    <w:rsid w:val="000D7760"/>
    <w:rsid w:val="000E11AB"/>
    <w:rsid w:val="000E1D8A"/>
    <w:rsid w:val="000E5FF4"/>
    <w:rsid w:val="000F0BBD"/>
    <w:rsid w:val="000F67F6"/>
    <w:rsid w:val="00100E6C"/>
    <w:rsid w:val="001265F1"/>
    <w:rsid w:val="00151164"/>
    <w:rsid w:val="00151633"/>
    <w:rsid w:val="00152740"/>
    <w:rsid w:val="001558F8"/>
    <w:rsid w:val="001744EC"/>
    <w:rsid w:val="00174551"/>
    <w:rsid w:val="001747F8"/>
    <w:rsid w:val="00185040"/>
    <w:rsid w:val="001948CA"/>
    <w:rsid w:val="001E6D58"/>
    <w:rsid w:val="001F6F2E"/>
    <w:rsid w:val="00200A99"/>
    <w:rsid w:val="00202892"/>
    <w:rsid w:val="002214B7"/>
    <w:rsid w:val="002221AF"/>
    <w:rsid w:val="00232A5F"/>
    <w:rsid w:val="0023624B"/>
    <w:rsid w:val="00236CCA"/>
    <w:rsid w:val="002423DB"/>
    <w:rsid w:val="00243CF0"/>
    <w:rsid w:val="002610B3"/>
    <w:rsid w:val="002847CD"/>
    <w:rsid w:val="00286DD3"/>
    <w:rsid w:val="00287CE6"/>
    <w:rsid w:val="0029520B"/>
    <w:rsid w:val="00295A88"/>
    <w:rsid w:val="002A4C4E"/>
    <w:rsid w:val="002A7FBF"/>
    <w:rsid w:val="002B39E3"/>
    <w:rsid w:val="002B60CF"/>
    <w:rsid w:val="002B61FF"/>
    <w:rsid w:val="002D157C"/>
    <w:rsid w:val="002D2C5D"/>
    <w:rsid w:val="002E1D68"/>
    <w:rsid w:val="002F3BA6"/>
    <w:rsid w:val="002F671F"/>
    <w:rsid w:val="00306237"/>
    <w:rsid w:val="0030662A"/>
    <w:rsid w:val="00311676"/>
    <w:rsid w:val="00313DA2"/>
    <w:rsid w:val="00321D33"/>
    <w:rsid w:val="00326C19"/>
    <w:rsid w:val="00330E72"/>
    <w:rsid w:val="003360AE"/>
    <w:rsid w:val="003375CF"/>
    <w:rsid w:val="0034492A"/>
    <w:rsid w:val="003527A4"/>
    <w:rsid w:val="00372658"/>
    <w:rsid w:val="00372D6C"/>
    <w:rsid w:val="003841EB"/>
    <w:rsid w:val="003B14D4"/>
    <w:rsid w:val="003B70F7"/>
    <w:rsid w:val="003C1328"/>
    <w:rsid w:val="003C7863"/>
    <w:rsid w:val="003D2568"/>
    <w:rsid w:val="003D2CF6"/>
    <w:rsid w:val="003E4F15"/>
    <w:rsid w:val="0042025B"/>
    <w:rsid w:val="0042489A"/>
    <w:rsid w:val="00431BD9"/>
    <w:rsid w:val="00440815"/>
    <w:rsid w:val="004434D1"/>
    <w:rsid w:val="004509AE"/>
    <w:rsid w:val="00454491"/>
    <w:rsid w:val="00467041"/>
    <w:rsid w:val="00496D04"/>
    <w:rsid w:val="004A023E"/>
    <w:rsid w:val="004E2527"/>
    <w:rsid w:val="004E2797"/>
    <w:rsid w:val="0050341E"/>
    <w:rsid w:val="005044D3"/>
    <w:rsid w:val="005127FE"/>
    <w:rsid w:val="00520122"/>
    <w:rsid w:val="00522DD3"/>
    <w:rsid w:val="00524A6F"/>
    <w:rsid w:val="00527B48"/>
    <w:rsid w:val="00530937"/>
    <w:rsid w:val="005352C6"/>
    <w:rsid w:val="005379FB"/>
    <w:rsid w:val="005646F3"/>
    <w:rsid w:val="005949B5"/>
    <w:rsid w:val="005A256E"/>
    <w:rsid w:val="005D3BA3"/>
    <w:rsid w:val="005D479D"/>
    <w:rsid w:val="005D5676"/>
    <w:rsid w:val="005F57E1"/>
    <w:rsid w:val="006019E5"/>
    <w:rsid w:val="006131A3"/>
    <w:rsid w:val="00614E02"/>
    <w:rsid w:val="006164BE"/>
    <w:rsid w:val="006217AC"/>
    <w:rsid w:val="006249E8"/>
    <w:rsid w:val="006264B2"/>
    <w:rsid w:val="00634A89"/>
    <w:rsid w:val="00640201"/>
    <w:rsid w:val="00644011"/>
    <w:rsid w:val="00645758"/>
    <w:rsid w:val="00654BC2"/>
    <w:rsid w:val="00655B48"/>
    <w:rsid w:val="00656323"/>
    <w:rsid w:val="006729E1"/>
    <w:rsid w:val="00681FE4"/>
    <w:rsid w:val="006922C8"/>
    <w:rsid w:val="006A4EC4"/>
    <w:rsid w:val="006A687C"/>
    <w:rsid w:val="006A7205"/>
    <w:rsid w:val="006B2BE3"/>
    <w:rsid w:val="006B62FF"/>
    <w:rsid w:val="006E1E39"/>
    <w:rsid w:val="006E7BE8"/>
    <w:rsid w:val="006F4504"/>
    <w:rsid w:val="00712D76"/>
    <w:rsid w:val="00741073"/>
    <w:rsid w:val="00742B17"/>
    <w:rsid w:val="007609E9"/>
    <w:rsid w:val="00780917"/>
    <w:rsid w:val="00784869"/>
    <w:rsid w:val="007B148D"/>
    <w:rsid w:val="007B6F80"/>
    <w:rsid w:val="007C19DD"/>
    <w:rsid w:val="007C53D8"/>
    <w:rsid w:val="007C6C12"/>
    <w:rsid w:val="007E27B6"/>
    <w:rsid w:val="00802B19"/>
    <w:rsid w:val="00814AD9"/>
    <w:rsid w:val="00816672"/>
    <w:rsid w:val="00826ECB"/>
    <w:rsid w:val="00827589"/>
    <w:rsid w:val="00832FB3"/>
    <w:rsid w:val="00851772"/>
    <w:rsid w:val="00881630"/>
    <w:rsid w:val="008877D9"/>
    <w:rsid w:val="008A7C48"/>
    <w:rsid w:val="008B23DA"/>
    <w:rsid w:val="008D498A"/>
    <w:rsid w:val="0090204F"/>
    <w:rsid w:val="0090286B"/>
    <w:rsid w:val="00904CDE"/>
    <w:rsid w:val="009079F5"/>
    <w:rsid w:val="00907FA6"/>
    <w:rsid w:val="00910719"/>
    <w:rsid w:val="0091381C"/>
    <w:rsid w:val="009233D4"/>
    <w:rsid w:val="009401E6"/>
    <w:rsid w:val="00941D90"/>
    <w:rsid w:val="0094656E"/>
    <w:rsid w:val="00960CAC"/>
    <w:rsid w:val="009622F2"/>
    <w:rsid w:val="00966FB4"/>
    <w:rsid w:val="009703D3"/>
    <w:rsid w:val="00977188"/>
    <w:rsid w:val="009977A5"/>
    <w:rsid w:val="009A11AE"/>
    <w:rsid w:val="009D1089"/>
    <w:rsid w:val="009E5A1C"/>
    <w:rsid w:val="00A024B0"/>
    <w:rsid w:val="00A14BF4"/>
    <w:rsid w:val="00A17FB0"/>
    <w:rsid w:val="00A44D44"/>
    <w:rsid w:val="00A45D01"/>
    <w:rsid w:val="00A7192E"/>
    <w:rsid w:val="00A80ECD"/>
    <w:rsid w:val="00A96B0E"/>
    <w:rsid w:val="00A972E2"/>
    <w:rsid w:val="00AA081C"/>
    <w:rsid w:val="00AA1C9A"/>
    <w:rsid w:val="00AB37E6"/>
    <w:rsid w:val="00AC3769"/>
    <w:rsid w:val="00AC6A77"/>
    <w:rsid w:val="00AC79D2"/>
    <w:rsid w:val="00AE3FB5"/>
    <w:rsid w:val="00B0051D"/>
    <w:rsid w:val="00B135AD"/>
    <w:rsid w:val="00B13818"/>
    <w:rsid w:val="00B17395"/>
    <w:rsid w:val="00B204E7"/>
    <w:rsid w:val="00B23AE4"/>
    <w:rsid w:val="00B36657"/>
    <w:rsid w:val="00B422AB"/>
    <w:rsid w:val="00B5740B"/>
    <w:rsid w:val="00B61D8C"/>
    <w:rsid w:val="00B620E2"/>
    <w:rsid w:val="00B62E12"/>
    <w:rsid w:val="00B63878"/>
    <w:rsid w:val="00B71A32"/>
    <w:rsid w:val="00B86E58"/>
    <w:rsid w:val="00B9660F"/>
    <w:rsid w:val="00BA0740"/>
    <w:rsid w:val="00BA79D1"/>
    <w:rsid w:val="00BB0571"/>
    <w:rsid w:val="00BC6939"/>
    <w:rsid w:val="00BC75DA"/>
    <w:rsid w:val="00BF2DA8"/>
    <w:rsid w:val="00BF5B46"/>
    <w:rsid w:val="00BF6905"/>
    <w:rsid w:val="00C0067C"/>
    <w:rsid w:val="00C007D6"/>
    <w:rsid w:val="00C02420"/>
    <w:rsid w:val="00C06B76"/>
    <w:rsid w:val="00C17716"/>
    <w:rsid w:val="00C2154C"/>
    <w:rsid w:val="00C30BFB"/>
    <w:rsid w:val="00C425F7"/>
    <w:rsid w:val="00C514DB"/>
    <w:rsid w:val="00C618A6"/>
    <w:rsid w:val="00C6794F"/>
    <w:rsid w:val="00C71107"/>
    <w:rsid w:val="00C751B3"/>
    <w:rsid w:val="00C8459E"/>
    <w:rsid w:val="00CB62A0"/>
    <w:rsid w:val="00CD03B5"/>
    <w:rsid w:val="00CD0504"/>
    <w:rsid w:val="00CD637A"/>
    <w:rsid w:val="00CE44C5"/>
    <w:rsid w:val="00CF0963"/>
    <w:rsid w:val="00CF3B94"/>
    <w:rsid w:val="00D24179"/>
    <w:rsid w:val="00D24C73"/>
    <w:rsid w:val="00D27692"/>
    <w:rsid w:val="00D325F6"/>
    <w:rsid w:val="00D464D8"/>
    <w:rsid w:val="00D469FD"/>
    <w:rsid w:val="00D703D3"/>
    <w:rsid w:val="00D745BC"/>
    <w:rsid w:val="00D85F80"/>
    <w:rsid w:val="00D93C9B"/>
    <w:rsid w:val="00D94E97"/>
    <w:rsid w:val="00D97D63"/>
    <w:rsid w:val="00DA23C2"/>
    <w:rsid w:val="00DB3474"/>
    <w:rsid w:val="00DD16D1"/>
    <w:rsid w:val="00DD2FC3"/>
    <w:rsid w:val="00DD768E"/>
    <w:rsid w:val="00DE4809"/>
    <w:rsid w:val="00DE635A"/>
    <w:rsid w:val="00DF1B2A"/>
    <w:rsid w:val="00DF25AB"/>
    <w:rsid w:val="00DF3560"/>
    <w:rsid w:val="00E1058B"/>
    <w:rsid w:val="00E1549E"/>
    <w:rsid w:val="00E16C55"/>
    <w:rsid w:val="00E2126F"/>
    <w:rsid w:val="00E30F4B"/>
    <w:rsid w:val="00E44B96"/>
    <w:rsid w:val="00E4545F"/>
    <w:rsid w:val="00E629C7"/>
    <w:rsid w:val="00E63BD2"/>
    <w:rsid w:val="00E67461"/>
    <w:rsid w:val="00E929B8"/>
    <w:rsid w:val="00E97BEF"/>
    <w:rsid w:val="00E97CD1"/>
    <w:rsid w:val="00EA064E"/>
    <w:rsid w:val="00EA6261"/>
    <w:rsid w:val="00EB723D"/>
    <w:rsid w:val="00EB7C77"/>
    <w:rsid w:val="00EC7FA1"/>
    <w:rsid w:val="00EE220C"/>
    <w:rsid w:val="00EE4CF4"/>
    <w:rsid w:val="00EE57A7"/>
    <w:rsid w:val="00EF0811"/>
    <w:rsid w:val="00F04F03"/>
    <w:rsid w:val="00F15E67"/>
    <w:rsid w:val="00F22584"/>
    <w:rsid w:val="00F304CE"/>
    <w:rsid w:val="00F36F44"/>
    <w:rsid w:val="00F566FA"/>
    <w:rsid w:val="00F57474"/>
    <w:rsid w:val="00F60B22"/>
    <w:rsid w:val="00F61868"/>
    <w:rsid w:val="00F653A0"/>
    <w:rsid w:val="00F7540F"/>
    <w:rsid w:val="00F84C5B"/>
    <w:rsid w:val="00F86949"/>
    <w:rsid w:val="00F94012"/>
    <w:rsid w:val="00F964F1"/>
    <w:rsid w:val="00FB13E7"/>
    <w:rsid w:val="00FB327E"/>
    <w:rsid w:val="00FB4C8D"/>
    <w:rsid w:val="00FC1DC6"/>
    <w:rsid w:val="00FC51A7"/>
    <w:rsid w:val="00FD399F"/>
    <w:rsid w:val="00FD4464"/>
    <w:rsid w:val="00FD7008"/>
    <w:rsid w:val="00FE20D6"/>
    <w:rsid w:val="00FE43CC"/>
    <w:rsid w:val="00FF6B09"/>
    <w:rsid w:val="00FF7FD9"/>
    <w:rsid w:val="0CAB12E2"/>
    <w:rsid w:val="3FEF7DF0"/>
    <w:rsid w:val="6DA0D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D1A"/>
  <w15:docId w15:val="{1CC76460-D06D-4479-BEB1-F4472F5B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0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233D4"/>
    <w:pPr>
      <w:keepNext/>
      <w:keepLines/>
      <w:spacing w:before="480" w:after="0"/>
      <w:outlineLvl w:val="0"/>
    </w:pPr>
    <w:rPr>
      <w:rFonts w:eastAsia="Times New Roman"/>
      <w:b/>
      <w:bCs/>
      <w:color w:val="365F91"/>
      <w:sz w:val="28"/>
      <w:szCs w:val="28"/>
    </w:rPr>
  </w:style>
  <w:style w:type="paragraph" w:styleId="berschrift2">
    <w:name w:val="heading 2"/>
    <w:basedOn w:val="Standard"/>
    <w:next w:val="Standard"/>
    <w:link w:val="berschrift2Zchn"/>
    <w:uiPriority w:val="9"/>
    <w:unhideWhenUsed/>
    <w:qFormat/>
    <w:rsid w:val="009233D4"/>
    <w:pPr>
      <w:keepNext/>
      <w:keepLines/>
      <w:spacing w:before="200" w:after="0"/>
      <w:outlineLvl w:val="1"/>
    </w:pPr>
    <w:rPr>
      <w:rFonts w:eastAsia="Times New Roman"/>
      <w:b/>
      <w:bCs/>
      <w:color w:val="4F81BD"/>
      <w:sz w:val="26"/>
      <w:szCs w:val="26"/>
    </w:rPr>
  </w:style>
  <w:style w:type="paragraph" w:styleId="berschrift3">
    <w:name w:val="heading 3"/>
    <w:basedOn w:val="Standard"/>
    <w:next w:val="Standard"/>
    <w:link w:val="berschrift3Zchn"/>
    <w:uiPriority w:val="9"/>
    <w:unhideWhenUsed/>
    <w:qFormat/>
    <w:rsid w:val="009233D4"/>
    <w:pPr>
      <w:keepNext/>
      <w:keepLines/>
      <w:spacing w:before="200" w:after="0"/>
      <w:outlineLvl w:val="2"/>
    </w:pPr>
    <w:rPr>
      <w:rFonts w:eastAsia="Times New Roman"/>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rPr>
      <w:rFonts w:ascii="Verdana" w:hAnsi="Verdana"/>
      <w:sz w:val="23"/>
      <w:szCs w:val="22"/>
      <w:lang w:eastAsia="en-US"/>
    </w:rPr>
  </w:style>
  <w:style w:type="character" w:customStyle="1" w:styleId="berschrift1Zchn">
    <w:name w:val="Überschrift 1 Zchn"/>
    <w:link w:val="berschrift1"/>
    <w:uiPriority w:val="9"/>
    <w:rsid w:val="009233D4"/>
    <w:rPr>
      <w:rFonts w:ascii="Verdana" w:eastAsia="Times New Roman" w:hAnsi="Verdana" w:cs="Times New Roman"/>
      <w:b/>
      <w:bCs/>
      <w:color w:val="365F91"/>
      <w:sz w:val="28"/>
      <w:szCs w:val="28"/>
    </w:rPr>
  </w:style>
  <w:style w:type="character" w:customStyle="1" w:styleId="berschrift2Zchn">
    <w:name w:val="Überschrift 2 Zchn"/>
    <w:link w:val="berschrift2"/>
    <w:uiPriority w:val="9"/>
    <w:rsid w:val="009233D4"/>
    <w:rPr>
      <w:rFonts w:ascii="Verdana" w:eastAsia="Times New Roman" w:hAnsi="Verdana" w:cs="Times New Roman"/>
      <w:b/>
      <w:bCs/>
      <w:color w:val="4F81BD"/>
      <w:sz w:val="26"/>
      <w:szCs w:val="26"/>
    </w:rPr>
  </w:style>
  <w:style w:type="character" w:customStyle="1" w:styleId="berschrift3Zchn">
    <w:name w:val="Überschrift 3 Zchn"/>
    <w:link w:val="berschrift3"/>
    <w:uiPriority w:val="9"/>
    <w:rsid w:val="009233D4"/>
    <w:rPr>
      <w:rFonts w:ascii="Verdana" w:eastAsia="Times New Roman" w:hAnsi="Verdana" w:cs="Times New Roman"/>
      <w:b/>
      <w:bCs/>
      <w:color w:val="4F81BD"/>
      <w:sz w:val="23"/>
    </w:rPr>
  </w:style>
  <w:style w:type="paragraph" w:styleId="Titel">
    <w:name w:val="Title"/>
    <w:basedOn w:val="Standard"/>
    <w:next w:val="Standard"/>
    <w:link w:val="TitelZchn"/>
    <w:uiPriority w:val="10"/>
    <w:qFormat/>
    <w:rsid w:val="009233D4"/>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elZchn">
    <w:name w:val="Titel Zchn"/>
    <w:link w:val="Titel"/>
    <w:uiPriority w:val="10"/>
    <w:rsid w:val="009233D4"/>
    <w:rPr>
      <w:rFonts w:ascii="Verdana" w:eastAsia="Times New Roman" w:hAnsi="Verdana" w:cs="Times New Roman"/>
      <w:color w:val="17365D"/>
      <w:spacing w:val="5"/>
      <w:kern w:val="28"/>
      <w:sz w:val="52"/>
      <w:szCs w:val="52"/>
    </w:rPr>
  </w:style>
  <w:style w:type="paragraph" w:styleId="Untertitel">
    <w:name w:val="Subtitle"/>
    <w:basedOn w:val="Standard"/>
    <w:next w:val="Standard"/>
    <w:link w:val="UntertitelZchn"/>
    <w:uiPriority w:val="11"/>
    <w:qFormat/>
    <w:rsid w:val="009233D4"/>
    <w:pPr>
      <w:numPr>
        <w:ilvl w:val="1"/>
      </w:numPr>
    </w:pPr>
    <w:rPr>
      <w:rFonts w:eastAsia="Times New Roman"/>
      <w:i/>
      <w:iCs/>
      <w:color w:val="4F81BD"/>
      <w:spacing w:val="15"/>
      <w:sz w:val="24"/>
      <w:szCs w:val="24"/>
    </w:rPr>
  </w:style>
  <w:style w:type="character" w:customStyle="1" w:styleId="UntertitelZchn">
    <w:name w:val="Untertitel Zchn"/>
    <w:link w:val="Untertitel"/>
    <w:uiPriority w:val="11"/>
    <w:rsid w:val="009233D4"/>
    <w:rPr>
      <w:rFonts w:ascii="Verdana" w:eastAsia="Times New Roman" w:hAnsi="Verdana" w:cs="Times New Roman"/>
      <w:i/>
      <w:iCs/>
      <w:color w:val="4F81BD"/>
      <w:spacing w:val="15"/>
      <w:sz w:val="24"/>
      <w:szCs w:val="24"/>
    </w:rPr>
  </w:style>
  <w:style w:type="character" w:styleId="SchwacheHervorhebung">
    <w:name w:val="Subtle Emphasis"/>
    <w:uiPriority w:val="19"/>
    <w:qFormat/>
    <w:rsid w:val="009233D4"/>
    <w:rPr>
      <w:i/>
      <w:iCs/>
      <w:color w:val="808080"/>
    </w:rPr>
  </w:style>
  <w:style w:type="character" w:styleId="Hervorhebung">
    <w:name w:val="Emphasis"/>
    <w:uiPriority w:val="20"/>
    <w:qFormat/>
    <w:rsid w:val="009233D4"/>
    <w:rPr>
      <w:i/>
      <w:iCs/>
    </w:rPr>
  </w:style>
  <w:style w:type="character" w:styleId="IntensiveHervorhebung">
    <w:name w:val="Intense Emphasis"/>
    <w:uiPriority w:val="21"/>
    <w:qFormat/>
    <w:rsid w:val="009233D4"/>
    <w:rPr>
      <w:b/>
      <w:bCs/>
      <w:i/>
      <w:iCs/>
      <w:color w:val="4F81BD"/>
    </w:rPr>
  </w:style>
  <w:style w:type="paragraph" w:styleId="IntensivesZitat">
    <w:name w:val="Intense Quote"/>
    <w:basedOn w:val="Standard"/>
    <w:next w:val="Standard"/>
    <w:link w:val="IntensivesZitatZchn"/>
    <w:uiPriority w:val="30"/>
    <w:qFormat/>
    <w:rsid w:val="009233D4"/>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9233D4"/>
    <w:rPr>
      <w:rFonts w:ascii="Verdana" w:hAnsi="Verdana"/>
      <w:b/>
      <w:bCs/>
      <w:i/>
      <w:iCs/>
      <w:color w:val="4F81BD"/>
      <w:sz w:val="23"/>
    </w:rPr>
  </w:style>
  <w:style w:type="character" w:styleId="Hyperlink">
    <w:name w:val="Hyperlink"/>
    <w:uiPriority w:val="99"/>
    <w:unhideWhenUsed/>
    <w:rsid w:val="00FE20D6"/>
    <w:rPr>
      <w:color w:val="0000FF"/>
      <w:u w:val="single"/>
    </w:rPr>
  </w:style>
  <w:style w:type="paragraph" w:styleId="Sprechblasentext">
    <w:name w:val="Balloon Text"/>
    <w:basedOn w:val="Standard"/>
    <w:link w:val="SprechblasentextZchn"/>
    <w:uiPriority w:val="99"/>
    <w:semiHidden/>
    <w:unhideWhenUsed/>
    <w:rsid w:val="009D108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D1089"/>
    <w:rPr>
      <w:rFonts w:ascii="Tahoma" w:hAnsi="Tahoma" w:cs="Tahoma"/>
      <w:sz w:val="16"/>
      <w:szCs w:val="16"/>
      <w:lang w:eastAsia="en-US"/>
    </w:rPr>
  </w:style>
  <w:style w:type="character" w:styleId="Kommentarzeichen">
    <w:name w:val="annotation reference"/>
    <w:uiPriority w:val="99"/>
    <w:semiHidden/>
    <w:unhideWhenUsed/>
    <w:rsid w:val="004E2527"/>
    <w:rPr>
      <w:sz w:val="16"/>
      <w:szCs w:val="16"/>
    </w:rPr>
  </w:style>
  <w:style w:type="paragraph" w:styleId="Kommentartext">
    <w:name w:val="annotation text"/>
    <w:basedOn w:val="Standard"/>
    <w:link w:val="KommentartextZchn"/>
    <w:uiPriority w:val="99"/>
    <w:semiHidden/>
    <w:unhideWhenUsed/>
    <w:rsid w:val="004E2527"/>
    <w:rPr>
      <w:sz w:val="20"/>
      <w:szCs w:val="20"/>
    </w:rPr>
  </w:style>
  <w:style w:type="character" w:customStyle="1" w:styleId="KommentartextZchn">
    <w:name w:val="Kommentartext Zchn"/>
    <w:link w:val="Kommentartext"/>
    <w:uiPriority w:val="99"/>
    <w:semiHidden/>
    <w:rsid w:val="004E2527"/>
    <w:rPr>
      <w:lang w:eastAsia="en-US"/>
    </w:rPr>
  </w:style>
  <w:style w:type="paragraph" w:styleId="Kommentarthema">
    <w:name w:val="annotation subject"/>
    <w:basedOn w:val="Kommentartext"/>
    <w:next w:val="Kommentartext"/>
    <w:link w:val="KommentarthemaZchn"/>
    <w:uiPriority w:val="99"/>
    <w:semiHidden/>
    <w:unhideWhenUsed/>
    <w:rsid w:val="004E2527"/>
    <w:rPr>
      <w:b/>
      <w:bCs/>
    </w:rPr>
  </w:style>
  <w:style w:type="character" w:customStyle="1" w:styleId="KommentarthemaZchn">
    <w:name w:val="Kommentarthema Zchn"/>
    <w:link w:val="Kommentarthema"/>
    <w:uiPriority w:val="99"/>
    <w:semiHidden/>
    <w:rsid w:val="004E2527"/>
    <w:rPr>
      <w:b/>
      <w:bCs/>
      <w:lang w:eastAsia="en-US"/>
    </w:rPr>
  </w:style>
  <w:style w:type="character" w:customStyle="1" w:styleId="NichtaufgelsteErwhnung1">
    <w:name w:val="Nicht aufgelöste Erwähnung1"/>
    <w:basedOn w:val="Absatz-Standardschriftart"/>
    <w:uiPriority w:val="99"/>
    <w:semiHidden/>
    <w:unhideWhenUsed/>
    <w:rsid w:val="00B13818"/>
    <w:rPr>
      <w:color w:val="605E5C"/>
      <w:shd w:val="clear" w:color="auto" w:fill="E1DFDD"/>
    </w:rPr>
  </w:style>
  <w:style w:type="character" w:styleId="BesuchterLink">
    <w:name w:val="FollowedHyperlink"/>
    <w:basedOn w:val="Absatz-Standardschriftart"/>
    <w:uiPriority w:val="99"/>
    <w:semiHidden/>
    <w:unhideWhenUsed/>
    <w:rsid w:val="00F566F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620E2"/>
    <w:rPr>
      <w:color w:val="605E5C"/>
      <w:shd w:val="clear" w:color="auto" w:fill="E1DFDD"/>
    </w:rPr>
  </w:style>
  <w:style w:type="character" w:styleId="NichtaufgelsteErwhnung">
    <w:name w:val="Unresolved Mention"/>
    <w:basedOn w:val="Absatz-Standardschriftart"/>
    <w:uiPriority w:val="99"/>
    <w:semiHidden/>
    <w:unhideWhenUsed/>
    <w:rsid w:val="00A17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0224">
      <w:bodyDiv w:val="1"/>
      <w:marLeft w:val="0"/>
      <w:marRight w:val="0"/>
      <w:marTop w:val="0"/>
      <w:marBottom w:val="0"/>
      <w:divBdr>
        <w:top w:val="none" w:sz="0" w:space="0" w:color="auto"/>
        <w:left w:val="none" w:sz="0" w:space="0" w:color="auto"/>
        <w:bottom w:val="none" w:sz="0" w:space="0" w:color="auto"/>
        <w:right w:val="none" w:sz="0" w:space="0" w:color="auto"/>
      </w:divBdr>
    </w:div>
    <w:div w:id="12614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kontakt@augeninf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lenk@dbsv.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che-des-sehens.de/corona"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www.woche-des-sehens.d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presse@cb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EB3A9B9A189C43926A8A53BEE9E902" ma:contentTypeVersion="13" ma:contentTypeDescription="Ein neues Dokument erstellen." ma:contentTypeScope="" ma:versionID="373a7759979364ec57b82e52b858af5e">
  <xsd:schema xmlns:xsd="http://www.w3.org/2001/XMLSchema" xmlns:xs="http://www.w3.org/2001/XMLSchema" xmlns:p="http://schemas.microsoft.com/office/2006/metadata/properties" xmlns:ns2="b86ac294-1141-45f1-9c5a-7cec0496f1bd" xmlns:ns3="c92be018-addf-43cc-b3a3-0cf5e6a1aa5e" targetNamespace="http://schemas.microsoft.com/office/2006/metadata/properties" ma:root="true" ma:fieldsID="8b85226d311547118817429ab4ea939f" ns2:_="" ns3:_="">
    <xsd:import namespace="b86ac294-1141-45f1-9c5a-7cec0496f1bd"/>
    <xsd:import namespace="c92be018-addf-43cc-b3a3-0cf5e6a1a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ac294-1141-45f1-9c5a-7cec0496f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2be018-addf-43cc-b3a3-0cf5e6a1aa5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2be018-addf-43cc-b3a3-0cf5e6a1aa5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67D4CD8-979A-4EE9-815C-48A1399E9E78}"/>
</file>

<file path=customXml/itemProps2.xml><?xml version="1.0" encoding="utf-8"?>
<ds:datastoreItem xmlns:ds="http://schemas.openxmlformats.org/officeDocument/2006/customXml" ds:itemID="{F8FEAC86-67AD-4A95-8486-D1FC5961C661}">
  <ds:schemaRefs>
    <ds:schemaRef ds:uri="http://schemas.microsoft.com/office/2006/metadata/properties"/>
    <ds:schemaRef ds:uri="http://schemas.microsoft.com/office/infopath/2007/PartnerControls"/>
    <ds:schemaRef ds:uri="http://schemas.microsoft.com/sharepoint/v3"/>
    <ds:schemaRef ds:uri="4c67b289-0635-4b81-9232-22f4cbe79b00"/>
  </ds:schemaRefs>
</ds:datastoreItem>
</file>

<file path=customXml/itemProps3.xml><?xml version="1.0" encoding="utf-8"?>
<ds:datastoreItem xmlns:ds="http://schemas.openxmlformats.org/officeDocument/2006/customXml" ds:itemID="{5D85978A-300E-4FCE-A191-534BCFC91257}">
  <ds:schemaRefs>
    <ds:schemaRef ds:uri="http://schemas.microsoft.com/sharepoint/v3/contenttype/forms"/>
  </ds:schemaRefs>
</ds:datastoreItem>
</file>

<file path=customXml/itemProps4.xml><?xml version="1.0" encoding="utf-8"?>
<ds:datastoreItem xmlns:ds="http://schemas.openxmlformats.org/officeDocument/2006/customXml" ds:itemID="{CB41159B-9485-4DA9-9D0E-135441B14AB5}">
  <ds:schemaRefs>
    <ds:schemaRef ds:uri="http://schemas.openxmlformats.org/officeDocument/2006/bibliography"/>
  </ds:schemaRefs>
</ds:datastoreItem>
</file>

<file path=customXml/itemProps5.xml><?xml version="1.0" encoding="utf-8"?>
<ds:datastoreItem xmlns:ds="http://schemas.openxmlformats.org/officeDocument/2006/customXml" ds:itemID="{C060941E-6AB1-4485-AF33-73F5374111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4206</Characters>
  <Application>Microsoft Office Word</Application>
  <DocSecurity>0</DocSecurity>
  <Lines>35</Lines>
  <Paragraphs>9</Paragraphs>
  <ScaleCrop>false</ScaleCrop>
  <Company>HP</Company>
  <LinksUpToDate>false</LinksUpToDate>
  <CharactersWithSpaces>4864</CharactersWithSpaces>
  <SharedDoc>false</SharedDoc>
  <HLinks>
    <vt:vector size="30" baseType="variant">
      <vt:variant>
        <vt:i4>7995471</vt:i4>
      </vt:variant>
      <vt:variant>
        <vt:i4>12</vt:i4>
      </vt:variant>
      <vt:variant>
        <vt:i4>0</vt:i4>
      </vt:variant>
      <vt:variant>
        <vt:i4>5</vt:i4>
      </vt:variant>
      <vt:variant>
        <vt:lpwstr>mailto:presse@cbm.org</vt:lpwstr>
      </vt:variant>
      <vt:variant>
        <vt:lpwstr/>
      </vt:variant>
      <vt:variant>
        <vt:i4>1638447</vt:i4>
      </vt:variant>
      <vt:variant>
        <vt:i4>9</vt:i4>
      </vt:variant>
      <vt:variant>
        <vt:i4>0</vt:i4>
      </vt:variant>
      <vt:variant>
        <vt:i4>5</vt:i4>
      </vt:variant>
      <vt:variant>
        <vt:lpwstr>mailto:pressekontakt@augeninfo.de</vt:lpwstr>
      </vt:variant>
      <vt:variant>
        <vt:lpwstr/>
      </vt:variant>
      <vt:variant>
        <vt:i4>4849697</vt:i4>
      </vt:variant>
      <vt:variant>
        <vt:i4>6</vt:i4>
      </vt:variant>
      <vt:variant>
        <vt:i4>0</vt:i4>
      </vt:variant>
      <vt:variant>
        <vt:i4>5</vt:i4>
      </vt:variant>
      <vt:variant>
        <vt:lpwstr>mailto:v.lenk@dbsv.org</vt:lpwstr>
      </vt:variant>
      <vt:variant>
        <vt:lpwstr/>
      </vt:variant>
      <vt:variant>
        <vt:i4>786442</vt:i4>
      </vt:variant>
      <vt:variant>
        <vt:i4>3</vt:i4>
      </vt:variant>
      <vt:variant>
        <vt:i4>0</vt:i4>
      </vt:variant>
      <vt:variant>
        <vt:i4>5</vt:i4>
      </vt:variant>
      <vt:variant>
        <vt:lpwstr>http://www.woche-des-sehens.de/corona</vt:lpwstr>
      </vt:variant>
      <vt:variant>
        <vt:lpwstr/>
      </vt:variant>
      <vt:variant>
        <vt:i4>7536677</vt:i4>
      </vt:variant>
      <vt:variant>
        <vt:i4>0</vt:i4>
      </vt:variant>
      <vt:variant>
        <vt:i4>0</vt:i4>
      </vt:variant>
      <vt:variant>
        <vt:i4>5</vt:i4>
      </vt:variant>
      <vt:variant>
        <vt:lpwstr>http://www.woche-des-sehens.de/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Lenk</dc:creator>
  <cp:lastModifiedBy>Braun, Barbara</cp:lastModifiedBy>
  <cp:revision>15</cp:revision>
  <dcterms:created xsi:type="dcterms:W3CDTF">2021-05-11T11:20:00Z</dcterms:created>
  <dcterms:modified xsi:type="dcterms:W3CDTF">2021-06-17T09:34:00Z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Taube, Patrick</vt:lpwstr>
  </property>
  <property fmtid="{D5CDD505-2E9C-101B-9397-08002B2CF9AE}" pid="3" name="Order">
    <vt:lpwstr>2180600.00000000</vt:lpwstr>
  </property>
  <property fmtid="{D5CDD505-2E9C-101B-9397-08002B2CF9AE}" pid="4" name="display_urn:schemas-microsoft-com:office:office#Author">
    <vt:lpwstr>Taube, Patrick</vt:lpwstr>
  </property>
  <property fmtid="{D5CDD505-2E9C-101B-9397-08002B2CF9AE}" pid="5" name="xd_Signature">
    <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ContentTypeId">
    <vt:lpwstr>0x0101003EEB3A9B9A189C43926A8A53BEE9E902</vt:lpwstr>
  </property>
</Properties>
</file>